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7BB5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bookmarkStart w:id="0" w:name="_GoBack"/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-834390</wp:posOffset>
            </wp:positionH>
            <wp:positionV relativeFrom="margin">
              <wp:posOffset>-5715</wp:posOffset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6D7B004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«Всероссийская академия внешней торговли</w:t>
      </w:r>
    </w:p>
    <w:p w14:paraId="7DF159ED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      Министерства экономического развития Российской Федерации»»</w:t>
      </w:r>
    </w:p>
    <w:p w14:paraId="325112B9">
      <w:pPr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GHmM2AAAAAkBAAAP&#10;AAAAAAAAAAEAIAAAACIAAABkcnMvZG93bnJldi54bWxQSwECFAAUAAAACACHTuJAm7NaHRgCAADv&#10;AwAADgAAAAAAAAABACAAAAAn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2C5F44D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8"/>
          <w:szCs w:val="28"/>
          <w:highlight w:val="none"/>
          <w:lang w:eastAsia="ru-RU"/>
        </w:rPr>
        <w:t>кафедрА «эКОНОМИКА И УПРАВЛЕНИЕ»</w:t>
      </w:r>
    </w:p>
    <w:p w14:paraId="1A49B647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b/>
          <w:bCs/>
          <w:caps/>
          <w:color w:val="auto"/>
          <w:sz w:val="28"/>
          <w:szCs w:val="28"/>
          <w:highlight w:val="none"/>
          <w:lang w:val="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-929005</wp:posOffset>
            </wp:positionH>
            <wp:positionV relativeFrom="paragraph">
              <wp:posOffset>109220</wp:posOffset>
            </wp:positionV>
            <wp:extent cx="7299960" cy="2861310"/>
            <wp:effectExtent l="0" t="0" r="15240" b="1524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1A28FB7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648AEC1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4FFE537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191AE8AF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151E1C39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2CE97899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144B6A5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080ED205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3EAE46B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5538F04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3037D26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19B9EB1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5847EA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36520B6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52B94E90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</w:p>
    <w:p w14:paraId="13DBC0A2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  <w:t xml:space="preserve">ПРОГРАММА </w:t>
      </w:r>
    </w:p>
    <w:p w14:paraId="03F7CE21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  <w:t>НАУЧНО – ИССЛЕДОВАТЕЛЬСКОЙ РАБОТЫ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</w:rPr>
        <w:t xml:space="preserve"> </w:t>
      </w:r>
    </w:p>
    <w:p w14:paraId="08E7FE77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Направление подготовки – 38.04.01 «Экономика»</w:t>
      </w:r>
    </w:p>
    <w:p w14:paraId="3BBAD222">
      <w:pPr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Направленность (профиль) «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val="ru-RU" w:eastAsia="ar-SA"/>
        </w:rPr>
        <w:t>Экономика предприятий и организаций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»</w:t>
      </w:r>
    </w:p>
    <w:p w14:paraId="33A3D2C9">
      <w:pPr>
        <w:suppressAutoHyphens/>
        <w:spacing w:after="0" w:line="276" w:lineRule="auto"/>
        <w:jc w:val="center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ar-SA"/>
        </w:rPr>
        <w:t>Форма подготовки (очная, заочная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ar-SA"/>
        </w:rPr>
        <w:t>)</w:t>
      </w:r>
    </w:p>
    <w:p w14:paraId="284F625B">
      <w:pPr>
        <w:tabs>
          <w:tab w:val="center" w:pos="4677"/>
          <w:tab w:val="left" w:pos="6762"/>
        </w:tabs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>(уровень магистратуры)</w:t>
      </w:r>
    </w:p>
    <w:p w14:paraId="6A92C4DD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</w:p>
    <w:p w14:paraId="5FB396DA">
      <w:pPr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06C16B8B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7BAF55E0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0270AE95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3DF4636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4E5A5297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7BBFBF6C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7198320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20D72EB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4B95FFEF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49276CD4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5B1F8B6D">
      <w:pPr>
        <w:suppressAutoHyphens/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4E9DEF81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58EDCB9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202</w:t>
      </w:r>
      <w:r>
        <w:rPr>
          <w:rFonts w:hint="default"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год</w:t>
      </w:r>
    </w:p>
    <w:p w14:paraId="143135A6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Программа научно – исследовательской работы разработана в соответствии Федеральным государственным образовательным стандартом высшего образования по направлению подготовки 38.04.01 Экономика, утвержденным приказом Министерства науки и высшего образования РФ № 939 от 11.08.2020г. и Приказом Минобразования РФ </w:t>
      </w:r>
      <w:r>
        <w:rPr>
          <w:rFonts w:ascii="Times New Roman" w:hAnsi="Times New Roman" w:eastAsia="MS Mincho" w:cs="Times New Roman"/>
          <w:color w:val="auto"/>
          <w:sz w:val="28"/>
          <w:szCs w:val="28"/>
          <w:highlight w:val="none"/>
          <w:lang w:eastAsia="ru-RU"/>
        </w:rPr>
        <w:t xml:space="preserve">№ 245 от 06.04.2021 г.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магистратуры» и учебным рабочим планом.</w:t>
      </w:r>
    </w:p>
    <w:p w14:paraId="6F0D51D1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0FDE94B3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Кулакова Л.И. – декан экономического факультета, заведующий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</w:t>
      </w:r>
      <w:r>
        <w:rPr>
          <w:rFonts w:hint="default" w:ascii="Times New Roman" w:hAnsi="Times New Roman" w:eastAsia="Calibri" w:cs="Times New Roman"/>
          <w:color w:val="auto"/>
          <w:sz w:val="28"/>
          <w:szCs w:val="28"/>
          <w:highlight w:val="none"/>
          <w:lang w:val="en-US" w:eastAsia="ru-RU"/>
        </w:rPr>
        <w:t>-р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.экон.наук, доцент.</w:t>
      </w:r>
    </w:p>
    <w:p w14:paraId="4230E8C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00F62E8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2D2C7D9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4B31C96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3E4EA4E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3854F91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6B3B10D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25E05AD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17E5168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623C43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3FEE83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5BEE90E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7D6BFC3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28C7A9A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47CFE73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1BE0E05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011D026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69B0C5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2C55DD36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488C6324">
      <w:pPr>
        <w:spacing w:after="0" w:line="240" w:lineRule="auto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6C5F7B9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СОДЕРЖАНИЕ</w:t>
      </w:r>
    </w:p>
    <w:p w14:paraId="448683BC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tbl>
      <w:tblPr>
        <w:tblStyle w:val="6"/>
        <w:tblW w:w="89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7508"/>
        <w:gridCol w:w="709"/>
      </w:tblGrid>
      <w:tr w14:paraId="60D4A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FABC09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2DCFEF1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Общие положения</w:t>
            </w:r>
          </w:p>
        </w:tc>
        <w:tc>
          <w:tcPr>
            <w:tcW w:w="709" w:type="dxa"/>
            <w:shd w:val="clear" w:color="auto" w:fill="auto"/>
          </w:tcPr>
          <w:p w14:paraId="4991C0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4</w:t>
            </w:r>
          </w:p>
        </w:tc>
      </w:tr>
      <w:tr w14:paraId="47D21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2BD9ECBD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1.1.</w:t>
            </w:r>
          </w:p>
        </w:tc>
        <w:tc>
          <w:tcPr>
            <w:tcW w:w="7508" w:type="dxa"/>
            <w:shd w:val="clear" w:color="auto" w:fill="auto"/>
          </w:tcPr>
          <w:p w14:paraId="33024C4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Цель и задачи 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46B0B17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5</w:t>
            </w:r>
          </w:p>
        </w:tc>
      </w:tr>
      <w:tr w14:paraId="33D83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2A50B56F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1.2.</w:t>
            </w:r>
          </w:p>
        </w:tc>
        <w:tc>
          <w:tcPr>
            <w:tcW w:w="7508" w:type="dxa"/>
            <w:shd w:val="clear" w:color="auto" w:fill="auto"/>
          </w:tcPr>
          <w:p w14:paraId="24EFEE2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Место научно-исследовательской работы в структуре основной профессиональной образовательной программы</w:t>
            </w:r>
          </w:p>
        </w:tc>
        <w:tc>
          <w:tcPr>
            <w:tcW w:w="709" w:type="dxa"/>
            <w:shd w:val="clear" w:color="auto" w:fill="auto"/>
          </w:tcPr>
          <w:p w14:paraId="7F091F1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6</w:t>
            </w:r>
          </w:p>
        </w:tc>
      </w:tr>
      <w:tr w14:paraId="65566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7AB335B6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2F3081B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bidi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 xml:space="preserve">Компетенции обучающегося, формируемые в результате проведения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76BA79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7</w:t>
            </w:r>
          </w:p>
        </w:tc>
      </w:tr>
      <w:tr w14:paraId="07B98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6D7EC0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4B11094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 xml:space="preserve">Организация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5B4F5F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9</w:t>
            </w:r>
          </w:p>
        </w:tc>
      </w:tr>
      <w:tr w14:paraId="3F533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1036ACA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616F8A4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 xml:space="preserve">Руководство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 xml:space="preserve">научно – исследовательской работой </w:t>
            </w:r>
          </w:p>
        </w:tc>
        <w:tc>
          <w:tcPr>
            <w:tcW w:w="709" w:type="dxa"/>
            <w:shd w:val="clear" w:color="auto" w:fill="auto"/>
          </w:tcPr>
          <w:p w14:paraId="64DF41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10</w:t>
            </w:r>
          </w:p>
        </w:tc>
      </w:tr>
      <w:tr w14:paraId="62EFD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7F36F6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5C7519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 xml:space="preserve">Структура, содержание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научно – исследовательской работы и формы отчетности</w:t>
            </w:r>
          </w:p>
        </w:tc>
        <w:tc>
          <w:tcPr>
            <w:tcW w:w="709" w:type="dxa"/>
            <w:shd w:val="clear" w:color="auto" w:fill="auto"/>
          </w:tcPr>
          <w:p w14:paraId="513122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11</w:t>
            </w:r>
          </w:p>
        </w:tc>
      </w:tr>
      <w:tr w14:paraId="1D2B94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8437C2E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5DF3A7A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Методические указания по самостоятельной работе обучающихся</w:t>
            </w:r>
          </w:p>
        </w:tc>
        <w:tc>
          <w:tcPr>
            <w:tcW w:w="709" w:type="dxa"/>
            <w:shd w:val="clear" w:color="auto" w:fill="auto"/>
          </w:tcPr>
          <w:p w14:paraId="4862D3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18</w:t>
            </w:r>
          </w:p>
        </w:tc>
      </w:tr>
      <w:tr w14:paraId="5B709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57BD6A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240BED0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 xml:space="preserve">Учебно – методическое обеспечение самостоятельной работы обучающихся при проведении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5359D1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18</w:t>
            </w:r>
          </w:p>
        </w:tc>
      </w:tr>
      <w:tr w14:paraId="4EC40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58369FA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14EF04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709" w:type="dxa"/>
            <w:shd w:val="clear" w:color="auto" w:fill="auto"/>
          </w:tcPr>
          <w:p w14:paraId="285EC29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22</w:t>
            </w:r>
          </w:p>
        </w:tc>
      </w:tr>
      <w:tr w14:paraId="7EE16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7BA92FD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432E844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Материально-техническое обеспечение 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4ABAC7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23</w:t>
            </w:r>
          </w:p>
        </w:tc>
      </w:tr>
      <w:tr w14:paraId="6F0E8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3FCE553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 xml:space="preserve">10. </w:t>
            </w:r>
          </w:p>
        </w:tc>
        <w:tc>
          <w:tcPr>
            <w:tcW w:w="7508" w:type="dxa"/>
            <w:shd w:val="clear" w:color="auto" w:fill="auto"/>
          </w:tcPr>
          <w:p w14:paraId="05F89CFD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i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 xml:space="preserve">Оценочные средства для проведения промежуточной аттестации обучающихся по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научно – исследовательской работе</w:t>
            </w:r>
          </w:p>
        </w:tc>
        <w:tc>
          <w:tcPr>
            <w:tcW w:w="709" w:type="dxa"/>
            <w:shd w:val="clear" w:color="auto" w:fill="auto"/>
          </w:tcPr>
          <w:p w14:paraId="6D462E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24</w:t>
            </w:r>
          </w:p>
        </w:tc>
      </w:tr>
      <w:tr w14:paraId="54FDC7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4A0126B4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1B4426E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10.1.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 xml:space="preserve"> Паспорт оценочных средств</w:t>
            </w:r>
          </w:p>
        </w:tc>
        <w:tc>
          <w:tcPr>
            <w:tcW w:w="709" w:type="dxa"/>
            <w:shd w:val="clear" w:color="auto" w:fill="auto"/>
          </w:tcPr>
          <w:p w14:paraId="54DFE1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25</w:t>
            </w:r>
          </w:p>
        </w:tc>
      </w:tr>
      <w:tr w14:paraId="3B44B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C6E328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10C8857D">
            <w:pPr>
              <w:spacing w:after="0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 xml:space="preserve">10.2.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Структура и содержание НИР</w:t>
            </w:r>
          </w:p>
        </w:tc>
        <w:tc>
          <w:tcPr>
            <w:tcW w:w="709" w:type="dxa"/>
            <w:shd w:val="clear" w:color="auto" w:fill="auto"/>
          </w:tcPr>
          <w:p w14:paraId="1A9C3D4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27</w:t>
            </w:r>
          </w:p>
        </w:tc>
      </w:tr>
      <w:tr w14:paraId="5A9AC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33C745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3F81D445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 xml:space="preserve">10.3.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Критерии оценки отчётов по итогам НИР</w:t>
            </w:r>
          </w:p>
        </w:tc>
        <w:tc>
          <w:tcPr>
            <w:tcW w:w="709" w:type="dxa"/>
            <w:shd w:val="clear" w:color="auto" w:fill="auto"/>
          </w:tcPr>
          <w:p w14:paraId="335F3C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31</w:t>
            </w:r>
          </w:p>
        </w:tc>
      </w:tr>
      <w:tr w14:paraId="45A7F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22D5B19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41F245C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 xml:space="preserve">10.4.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  <w:t>Оценочные средства НИР</w:t>
            </w:r>
          </w:p>
        </w:tc>
        <w:tc>
          <w:tcPr>
            <w:tcW w:w="709" w:type="dxa"/>
            <w:shd w:val="clear" w:color="auto" w:fill="auto"/>
          </w:tcPr>
          <w:p w14:paraId="57405D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32</w:t>
            </w:r>
          </w:p>
        </w:tc>
      </w:tr>
      <w:tr w14:paraId="07CD6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11A059B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61B691C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10.5. Типовые контрольные вопросы для проведения промежуточной аттестации по итогам НИР</w:t>
            </w:r>
          </w:p>
        </w:tc>
        <w:tc>
          <w:tcPr>
            <w:tcW w:w="709" w:type="dxa"/>
            <w:shd w:val="clear" w:color="auto" w:fill="auto"/>
          </w:tcPr>
          <w:p w14:paraId="654A5A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33</w:t>
            </w:r>
          </w:p>
        </w:tc>
      </w:tr>
      <w:tr w14:paraId="3BBE2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4AD467E0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11.</w:t>
            </w:r>
          </w:p>
        </w:tc>
        <w:tc>
          <w:tcPr>
            <w:tcW w:w="7508" w:type="dxa"/>
            <w:shd w:val="clear" w:color="auto" w:fill="auto"/>
          </w:tcPr>
          <w:p w14:paraId="4C725AC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 xml:space="preserve">Лист внесения изменений в программу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научно – исследовательской работы</w:t>
            </w:r>
          </w:p>
        </w:tc>
        <w:tc>
          <w:tcPr>
            <w:tcW w:w="709" w:type="dxa"/>
            <w:shd w:val="clear" w:color="auto" w:fill="auto"/>
          </w:tcPr>
          <w:p w14:paraId="1E1390D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35</w:t>
            </w:r>
          </w:p>
        </w:tc>
      </w:tr>
      <w:tr w14:paraId="7708A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15155A3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5FF3BA5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>Приложения</w:t>
            </w:r>
          </w:p>
        </w:tc>
        <w:tc>
          <w:tcPr>
            <w:tcW w:w="709" w:type="dxa"/>
            <w:shd w:val="clear" w:color="auto" w:fill="auto"/>
          </w:tcPr>
          <w:p w14:paraId="304B02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36</w:t>
            </w:r>
          </w:p>
        </w:tc>
      </w:tr>
      <w:tr w14:paraId="32782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6D24FD96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7A1F80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>Образец индивидуального плана магистранта</w:t>
            </w:r>
          </w:p>
        </w:tc>
        <w:tc>
          <w:tcPr>
            <w:tcW w:w="709" w:type="dxa"/>
            <w:shd w:val="clear" w:color="auto" w:fill="auto"/>
          </w:tcPr>
          <w:p w14:paraId="55B7439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36</w:t>
            </w:r>
          </w:p>
        </w:tc>
      </w:tr>
      <w:tr w14:paraId="3BBFC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4D85DEC1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0B0334F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>Образец отчета по НИР</w:t>
            </w:r>
          </w:p>
        </w:tc>
        <w:tc>
          <w:tcPr>
            <w:tcW w:w="709" w:type="dxa"/>
            <w:shd w:val="clear" w:color="auto" w:fill="auto"/>
          </w:tcPr>
          <w:p w14:paraId="1E3E17B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44</w:t>
            </w:r>
          </w:p>
        </w:tc>
      </w:tr>
      <w:tr w14:paraId="160BA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3A0F508C">
            <w:pPr>
              <w:spacing w:after="0" w:line="240" w:lineRule="auto"/>
              <w:contextualSpacing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508" w:type="dxa"/>
            <w:shd w:val="clear" w:color="auto" w:fill="auto"/>
          </w:tcPr>
          <w:p w14:paraId="4751B9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highlight w:val="none"/>
              </w:rPr>
              <w:t>Образец отчета о выполнении индивидуального плана магистранта</w:t>
            </w:r>
          </w:p>
        </w:tc>
        <w:tc>
          <w:tcPr>
            <w:tcW w:w="709" w:type="dxa"/>
            <w:shd w:val="clear" w:color="auto" w:fill="auto"/>
          </w:tcPr>
          <w:p w14:paraId="3B44F5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</w:rPr>
              <w:t>45</w:t>
            </w:r>
          </w:p>
        </w:tc>
      </w:tr>
    </w:tbl>
    <w:p w14:paraId="01BC774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0B44521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411B47AB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7E2553C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</w:p>
    <w:p w14:paraId="3D34995B">
      <w:pPr>
        <w:pStyle w:val="29"/>
        <w:numPr>
          <w:ilvl w:val="0"/>
          <w:numId w:val="2"/>
        </w:numPr>
        <w:tabs>
          <w:tab w:val="left" w:pos="6480"/>
        </w:tabs>
        <w:spacing w:line="276" w:lineRule="auto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br w:type="page"/>
      </w:r>
      <w:r>
        <w:rPr>
          <w:b/>
          <w:color w:val="auto"/>
          <w:sz w:val="28"/>
          <w:szCs w:val="28"/>
          <w:highlight w:val="none"/>
        </w:rPr>
        <w:t>ОБЩИЕ ПОЛОЖЕНИЯ</w:t>
      </w:r>
    </w:p>
    <w:p w14:paraId="7AD8DC99">
      <w:pPr>
        <w:pStyle w:val="29"/>
        <w:tabs>
          <w:tab w:val="left" w:pos="6480"/>
        </w:tabs>
        <w:spacing w:line="276" w:lineRule="auto"/>
        <w:ind w:left="0"/>
        <w:jc w:val="both"/>
        <w:rPr>
          <w:rFonts w:eastAsia="Times New Roman"/>
          <w:b/>
          <w:color w:val="auto"/>
          <w:sz w:val="28"/>
          <w:szCs w:val="28"/>
          <w:highlight w:val="none"/>
        </w:rPr>
      </w:pPr>
    </w:p>
    <w:p w14:paraId="2EC955A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 соответствии с ФГОС ВПО по направлению подготовки 38.04.01 «Экономика» основная профессиональная образовательная программа подготовки магистров состоит из образовательной и научно-исследовательской составляющих. Научно - исследовательская работа магистранта включает:</w:t>
      </w:r>
    </w:p>
    <w:p w14:paraId="02699BB8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научно-исследовательскую работу в семестре;</w:t>
      </w:r>
    </w:p>
    <w:p w14:paraId="6EEF82D1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самостоятельную работу с нормативными правовыми актами, научной и учебной литературой;</w:t>
      </w:r>
    </w:p>
    <w:p w14:paraId="5FDB00E5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подготовку научных статей;</w:t>
      </w:r>
    </w:p>
    <w:p w14:paraId="1BE3EEE3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участие в научных конференциях и семинарах;</w:t>
      </w:r>
    </w:p>
    <w:p w14:paraId="73AF005C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подготовку выпускной квалификационной работы;</w:t>
      </w:r>
    </w:p>
    <w:p w14:paraId="41FE60FF">
      <w:pPr>
        <w:pStyle w:val="29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итоговую государственную аттестацию, в том числе государственный экзамен и защиту выпускной квалификационной работы.</w:t>
      </w:r>
    </w:p>
    <w:p w14:paraId="5B281190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rStyle w:val="41"/>
          <w:i/>
          <w:color w:val="auto"/>
          <w:sz w:val="28"/>
          <w:szCs w:val="28"/>
          <w:highlight w:val="none"/>
        </w:rPr>
        <w:t>Вид</w:t>
      </w:r>
      <w:r>
        <w:rPr>
          <w:i/>
          <w:color w:val="auto"/>
          <w:sz w:val="28"/>
          <w:szCs w:val="28"/>
          <w:highlight w:val="none"/>
        </w:rPr>
        <w:t>:</w:t>
      </w:r>
      <w:r>
        <w:rPr>
          <w:color w:val="auto"/>
          <w:sz w:val="28"/>
          <w:szCs w:val="28"/>
          <w:highlight w:val="none"/>
        </w:rPr>
        <w:t xml:space="preserve"> Научно-исследовательская работа. </w:t>
      </w:r>
    </w:p>
    <w:p w14:paraId="1E2199F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 (далее - НИР) является обязательной составляющей образовательной программы подготовки магистра и направлена на формирование общекультурных, общепрофессиональных и профессиональных компетенций в соответствии с требованиями федерального государственного образовательного стандарта высшего профессионального образования по направлению подготовки 38.04.01 «Экономика».</w:t>
      </w:r>
    </w:p>
    <w:p w14:paraId="0782D0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НИР предполагает исследовательскую работу, направленную на развитие у магистрантов способности к самостоятельным теоретическим и практическим суждениям и выводам, умения давать объективную оценку научной информации, свободно осуществлять научный поиск и стремления к применению научных знаний в профессиональной деятельности.</w:t>
      </w:r>
    </w:p>
    <w:p w14:paraId="503F8A5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НИР магистрантов проводится на выпускающей кафедре «Экономика и управление».</w:t>
      </w:r>
    </w:p>
    <w:p w14:paraId="0AAF3C31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Продолжительность и сроки прохождения </w:t>
      </w:r>
      <w:r>
        <w:rPr>
          <w:color w:val="auto"/>
          <w:sz w:val="28"/>
          <w:szCs w:val="28"/>
          <w:highlight w:val="none"/>
          <w:lang w:eastAsia="ru-RU"/>
        </w:rPr>
        <w:t>научно – исследовательской работы</w:t>
      </w:r>
      <w:r>
        <w:rPr>
          <w:color w:val="auto"/>
          <w:sz w:val="28"/>
          <w:szCs w:val="28"/>
          <w:highlight w:val="none"/>
        </w:rPr>
        <w:t xml:space="preserve"> определяются учебным планом.</w:t>
      </w:r>
    </w:p>
    <w:p w14:paraId="3E73B84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  <w:t xml:space="preserve">Способы и форма проведения научно-исследовательской работы. </w:t>
      </w:r>
    </w:p>
    <w:p w14:paraId="059AE6DB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lang w:eastAsia="ru-RU" w:bidi="ru-RU"/>
        </w:rPr>
        <w:t>По способу проведения - стационарная</w:t>
      </w:r>
    </w:p>
    <w:p w14:paraId="14AF8F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Форма проведения НИР дискретная, </w:t>
      </w:r>
      <w:r>
        <w:rPr>
          <w:rFonts w:ascii="Times New Roman" w:hAnsi="Times New Roman" w:cs="Times New Roman"/>
          <w:bCs/>
          <w:color w:val="auto"/>
          <w:sz w:val="28"/>
          <w:szCs w:val="28"/>
          <w:highlight w:val="none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и самостоятельной работы.</w:t>
      </w:r>
    </w:p>
    <w:p w14:paraId="09DE8A0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НИР магистрантов в семестре может осуществляться в следующих формах:</w:t>
      </w:r>
    </w:p>
    <w:p w14:paraId="5520166C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выполнение заданий научного руководителя в соответствии с утвержденным индивидуальным планом магистранта;</w:t>
      </w:r>
    </w:p>
    <w:p w14:paraId="45B1DD50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осуществление научно-исследовательских работ в рамках научно -исследовательской работы кафедры (сбор, анализ научно-теоретического материала, обобщение нормативных актов, судебной практики, материалов научно-исследовательской лаборатории);</w:t>
      </w:r>
    </w:p>
    <w:p w14:paraId="34E52ED7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участие в организации и проведении научных, научно-практических конференций, круглых столах, дискуссиях, диспутах, организуемых кафедрой, факультетом, филиалом;</w:t>
      </w:r>
    </w:p>
    <w:p w14:paraId="334F1E1E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участие в конкурсах научно-исследовательских работ;</w:t>
      </w:r>
    </w:p>
    <w:p w14:paraId="5A758B27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осуществление самостоятельного исследования по актуальной проблеме в рамках утвержденной темы;</w:t>
      </w:r>
    </w:p>
    <w:p w14:paraId="00D04C8D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ведение библиографической работы с привлечением современных информационных и коммуникационных технологий;</w:t>
      </w:r>
    </w:p>
    <w:p w14:paraId="1DE93527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представление итогов проделанной работы в виде отчетов, рефератов, статей, оформленных в соответствии с имеющимися требованиями, с привлечением современных средств редактирования и печати;</w:t>
      </w:r>
    </w:p>
    <w:p w14:paraId="718AB3E2">
      <w:pPr>
        <w:pStyle w:val="29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подготовка и защита выпускной квалификационной работы.</w:t>
      </w:r>
    </w:p>
    <w:p w14:paraId="30F493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Перечень форм научно-исследовательской работы может быть конкретизирован и дополнен в зависимости от специфики магистерской программы. Научный руководитель магистерской программы устанавливает обязательный перечень форм научно-исследовательской работы (в том числе необходимых для получения зачетов по научно-исследовательской работе в семестре) и степень участия в научно-исследовательской работе магистрантов в течение всего периода обучения. </w:t>
      </w:r>
    </w:p>
    <w:p w14:paraId="0ABB66F6">
      <w:pPr>
        <w:pStyle w:val="29"/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b/>
          <w:i/>
          <w:color w:val="auto"/>
          <w:sz w:val="28"/>
          <w:szCs w:val="28"/>
          <w:highlight w:val="none"/>
        </w:rPr>
        <w:t xml:space="preserve">Объем научно-исследовательской работы и ее продолжительность </w:t>
      </w:r>
      <w:r>
        <w:rPr>
          <w:color w:val="auto"/>
          <w:sz w:val="28"/>
          <w:szCs w:val="28"/>
          <w:highlight w:val="none"/>
        </w:rPr>
        <w:t>в соответствии с учебным планом составляет 27 зач. ед. или 972 часов.</w:t>
      </w:r>
    </w:p>
    <w:p w14:paraId="48E6AA5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Календарные сроки НИР устанавливаются ежегодно в соответствии с графиком учебного процесса. Содержание научно-исследовательской работы магистранта определяется в соответствии с профилем программы подготовки магистров, тематикой научных исследований выпускающих кафедр и закрепляется в соответствующем разделе индивидуального плана работы магистранта.</w:t>
      </w:r>
    </w:p>
    <w:p w14:paraId="77DA90AB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7D556E70">
      <w:pPr>
        <w:pStyle w:val="29"/>
        <w:numPr>
          <w:ilvl w:val="1"/>
          <w:numId w:val="5"/>
        </w:numPr>
        <w:tabs>
          <w:tab w:val="left" w:pos="2835"/>
          <w:tab w:val="left" w:pos="2977"/>
        </w:tabs>
        <w:spacing w:line="276" w:lineRule="auto"/>
        <w:jc w:val="center"/>
        <w:rPr>
          <w:rFonts w:eastAsia="Times New Roman"/>
          <w:b/>
          <w:bCs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 xml:space="preserve">Цель и задачи научно-исследовательской работы </w:t>
      </w:r>
    </w:p>
    <w:p w14:paraId="6723C1C0">
      <w:pPr>
        <w:pStyle w:val="29"/>
        <w:tabs>
          <w:tab w:val="left" w:pos="2835"/>
          <w:tab w:val="left" w:pos="2977"/>
        </w:tabs>
        <w:spacing w:line="276" w:lineRule="auto"/>
        <w:rPr>
          <w:rFonts w:eastAsia="Times New Roman"/>
          <w:b/>
          <w:bCs/>
          <w:color w:val="auto"/>
          <w:sz w:val="28"/>
          <w:szCs w:val="28"/>
          <w:highlight w:val="none"/>
        </w:rPr>
      </w:pPr>
    </w:p>
    <w:p w14:paraId="48D3022A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Цель научно-исследовательской работы заключается в том, чтобы сформировать у обучающегося навыки самостоятельной научно-исследовательской работы и проведения научных исследований в составе научного коллектива.</w:t>
      </w:r>
    </w:p>
    <w:p w14:paraId="415ACEAA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Задачи научно-исследовательской работы в семестре заключаются в формировании умений и навыков:</w:t>
      </w:r>
    </w:p>
    <w:p w14:paraId="537162A0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осуществлять поиск научной информации в определенной области знания с использованием современных информационных технологий;</w:t>
      </w:r>
    </w:p>
    <w:p w14:paraId="56E0F5F9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формулировать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и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разрешать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задачи, возникающие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в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ходе выполнения научно-исследовательской  работы;</w:t>
      </w:r>
    </w:p>
    <w:p w14:paraId="38F30EBD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выбирать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необходимые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методы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исследования (модифицировать существующие, разрабатывать новые методы), исходя из задач конкретного исследования (по теме НИР или при выполнении заданий научного руководителя в рамках выпускной квалификационной работы);</w:t>
      </w:r>
    </w:p>
    <w:p w14:paraId="61066E8B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применять современные информационные технологии при проведении научных исследований;</w:t>
      </w:r>
    </w:p>
    <w:p w14:paraId="13ECBD48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обрабатывать полученные результаты, анализировать и представлять их в виде законченных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научно-исследовательских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разработок (отчета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по научно-исследовательской работе, докладов, тезисов докладов, научной статьи, выпускной квалификационной работы).</w:t>
      </w:r>
    </w:p>
    <w:p w14:paraId="3BCEFE3A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 результате освоения программ магистерской подготовки выпускники должны быть подготовлены к выполнению следующих видов и задач профессиональной научно-исследовательской работы:</w:t>
      </w:r>
    </w:p>
    <w:p w14:paraId="28291E0C">
      <w:pPr>
        <w:pStyle w:val="40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обобщение и критический анализ результатов, полученных отечественными и зарубежными учеными в определенной области научного знания, выявление и формулирование актуальных научных проблем;</w:t>
      </w:r>
    </w:p>
    <w:p w14:paraId="50B7037C">
      <w:pPr>
        <w:pStyle w:val="40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обоснование актуальности, теоретической и практической значимости темы научного исследования , разработка плана и программы проведения научного исследования;</w:t>
      </w:r>
    </w:p>
    <w:p w14:paraId="76559B16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проведение самостоятельного исследования в соответствии с разработанной программой ;</w:t>
      </w:r>
    </w:p>
    <w:p w14:paraId="15084C8E">
      <w:pPr>
        <w:pStyle w:val="40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разработка теоретических моделей исследуемых процессов, явлений и объектов;</w:t>
      </w:r>
    </w:p>
    <w:p w14:paraId="024E90EA">
      <w:pPr>
        <w:pStyle w:val="40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14:paraId="00937959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подготовка научных статей и тезисов докладов для научных конференций;</w:t>
      </w:r>
    </w:p>
    <w:p w14:paraId="7CA93B68">
      <w:pPr>
        <w:pStyle w:val="40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выступление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научных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конференциях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с представлением материалов исследования, участие в научных дискуссиях;</w:t>
      </w:r>
    </w:p>
    <w:p w14:paraId="664643C2">
      <w:pPr>
        <w:pStyle w:val="40"/>
        <w:tabs>
          <w:tab w:val="left" w:pos="0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представление результатов проведенного исследования в виде научного отчета, статьи, доклада, выпускной квалификационной работы.</w:t>
      </w:r>
    </w:p>
    <w:p w14:paraId="76C126F5">
      <w:pPr>
        <w:pStyle w:val="40"/>
        <w:shd w:val="clear" w:color="auto" w:fill="auto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</w:p>
    <w:p w14:paraId="0A7EEBC5">
      <w:pPr>
        <w:tabs>
          <w:tab w:val="left" w:pos="851"/>
          <w:tab w:val="left" w:pos="993"/>
        </w:tabs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1.2. Место научно-исследовательской работы в структуре основной профессиональной образовательной программы</w:t>
      </w:r>
    </w:p>
    <w:p w14:paraId="6C319EC5">
      <w:pPr>
        <w:pStyle w:val="29"/>
        <w:tabs>
          <w:tab w:val="left" w:pos="851"/>
          <w:tab w:val="left" w:pos="993"/>
        </w:tabs>
        <w:spacing w:line="276" w:lineRule="auto"/>
        <w:ind w:left="0"/>
        <w:jc w:val="both"/>
        <w:rPr>
          <w:b/>
          <w:color w:val="auto"/>
          <w:sz w:val="28"/>
          <w:szCs w:val="28"/>
          <w:highlight w:val="none"/>
        </w:rPr>
      </w:pPr>
    </w:p>
    <w:p w14:paraId="089F6BCE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Научно-исследовательская работа входит в раздел «М.3 Практика и научно-исследовательская работа» ФГОС ВО, является являются составной частью учебного процесса и состоит в тесной взаимосвязи с теоретическим обучением магистрантов по направлению подготовки 38.04.01 «Экономика». Научно-исследовательская работа магистров организуется на протяжении всего периода обучения в магистратуре филиала и проводится параллельно с теоретическим обучением, в процессе написания выпускной квалификационной работы, а также согласно учебному плану и календарному графику в ходе самостоятельной работы.</w:t>
      </w:r>
    </w:p>
    <w:p w14:paraId="55D6C4D1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Научно-исследовательская работа представляет собой логическое продолжение теоретического обучения. Она базируется на освоении как теоретических учебных дисциплин базовой и вариативной частей, непосредственно направленных на углубление знаний, умений и навыков для успешной работы по избранному виду профессиональной деятельности. Научно-исследовательская работа способствует качественной подготовке выпускной квалификационной работы и является основой подготовки и написания научных статей, докладов и т.д.</w:t>
      </w:r>
    </w:p>
    <w:p w14:paraId="18D9FC90">
      <w:pPr>
        <w:pStyle w:val="29"/>
        <w:spacing w:line="276" w:lineRule="auto"/>
        <w:ind w:left="0" w:firstLine="709"/>
        <w:rPr>
          <w:color w:val="auto"/>
          <w:sz w:val="28"/>
          <w:szCs w:val="28"/>
          <w:highlight w:val="none"/>
        </w:rPr>
      </w:pPr>
    </w:p>
    <w:p w14:paraId="752F93EE">
      <w:pPr>
        <w:pStyle w:val="29"/>
        <w:numPr>
          <w:ilvl w:val="0"/>
          <w:numId w:val="5"/>
        </w:numPr>
        <w:spacing w:line="360" w:lineRule="auto"/>
        <w:ind w:left="0" w:firstLine="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 xml:space="preserve">КОМПЕТЕНЦИИ ОБУЧАЮЩЕГОСЯ, ФОРМИРУЕМЫЕ </w:t>
      </w:r>
    </w:p>
    <w:p w14:paraId="0A7A19C5">
      <w:pPr>
        <w:pStyle w:val="29"/>
        <w:spacing w:line="360" w:lineRule="auto"/>
        <w:ind w:left="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 xml:space="preserve">В РЕЗУЛЬТАТЕ ПРОВЕДЕНИЯ НАУЧНО-ИССЛЕДОВАТЕЛЬСКОЙ РАБОТЫ </w:t>
      </w:r>
    </w:p>
    <w:p w14:paraId="6A4A34C5">
      <w:pPr>
        <w:pStyle w:val="29"/>
        <w:spacing w:line="276" w:lineRule="auto"/>
        <w:ind w:left="360"/>
        <w:jc w:val="center"/>
        <w:rPr>
          <w:color w:val="auto"/>
          <w:sz w:val="28"/>
          <w:szCs w:val="28"/>
          <w:highlight w:val="none"/>
        </w:rPr>
      </w:pPr>
    </w:p>
    <w:p w14:paraId="62AB1059">
      <w:pPr>
        <w:tabs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val="zh-CN" w:eastAsia="zh-CN"/>
        </w:rPr>
        <w:t xml:space="preserve">В результате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zh-CN"/>
        </w:rPr>
        <w:t>осуществления научно-исследовательской работы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val="zh-CN" w:eastAsia="zh-CN"/>
        </w:rPr>
        <w:t xml:space="preserve"> у 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zh-CN"/>
        </w:rPr>
        <w:t>обучающихся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val="zh-CN" w:eastAsia="zh-CN"/>
        </w:rPr>
        <w:t xml:space="preserve"> формируются следующие 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val="zh-CN" w:eastAsia="zh-CN"/>
        </w:rPr>
        <w:t>компетенции (элементы компетенций)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zh-CN"/>
        </w:rPr>
        <w:t>:</w:t>
      </w:r>
    </w:p>
    <w:p w14:paraId="0D6F8828">
      <w:pPr>
        <w:tabs>
          <w:tab w:val="left" w:pos="426"/>
        </w:tabs>
        <w:spacing w:after="0" w:line="276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zh-CN"/>
        </w:rPr>
      </w:pPr>
    </w:p>
    <w:p w14:paraId="3E6CCC51">
      <w:pPr>
        <w:tabs>
          <w:tab w:val="left" w:pos="426"/>
        </w:tabs>
        <w:spacing w:after="0" w:line="276" w:lineRule="auto"/>
        <w:ind w:firstLine="709"/>
        <w:jc w:val="center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</w:p>
    <w:p w14:paraId="746C67D0">
      <w:pPr>
        <w:tabs>
          <w:tab w:val="left" w:pos="426"/>
        </w:tabs>
        <w:spacing w:after="0" w:line="276" w:lineRule="auto"/>
        <w:ind w:firstLine="709"/>
        <w:jc w:val="right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Таблица 1</w:t>
      </w:r>
    </w:p>
    <w:p w14:paraId="6BADDD46">
      <w:pPr>
        <w:spacing w:after="0" w:line="276" w:lineRule="auto"/>
        <w:jc w:val="center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 xml:space="preserve">Перечень сформированных универсальных и общепрофессиональных компетенций в процессе 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zh-CN"/>
        </w:rPr>
        <w:t>осуществления научно-исследовательской работы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4"/>
        <w:gridCol w:w="3193"/>
        <w:gridCol w:w="1030"/>
        <w:gridCol w:w="2404"/>
      </w:tblGrid>
      <w:tr w14:paraId="1A759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0" w:type="auto"/>
            <w:vAlign w:val="center"/>
          </w:tcPr>
          <w:p w14:paraId="083A16C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Код и наименование</w:t>
            </w:r>
          </w:p>
          <w:p w14:paraId="73BB49F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компетенции</w:t>
            </w:r>
          </w:p>
        </w:tc>
        <w:tc>
          <w:tcPr>
            <w:tcW w:w="0" w:type="auto"/>
            <w:vAlign w:val="center"/>
          </w:tcPr>
          <w:p w14:paraId="3842EA3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Код и наименование</w:t>
            </w:r>
          </w:p>
          <w:p w14:paraId="5D4221D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индикатора достижения</w:t>
            </w:r>
          </w:p>
          <w:p w14:paraId="148466D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14:paraId="78DFB8F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Планируемые результаты обучения</w:t>
            </w:r>
          </w:p>
          <w:p w14:paraId="63D1CBA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по дисциплине (ЗУН)</w:t>
            </w:r>
          </w:p>
        </w:tc>
      </w:tr>
      <w:tr w14:paraId="2F45B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6F36AF0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  <w:vMerge w:val="restart"/>
          </w:tcPr>
          <w:p w14:paraId="11ECFB8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  <w:t xml:space="preserve">ИД-2 </w:t>
            </w: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  <w:vertAlign w:val="subscript"/>
              </w:rPr>
              <w:t>УК-1</w:t>
            </w: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Осуществляет критический анализ полученных данных, подготавливает аналитические материалы для оценки мероприятий в области экономической политики и принятия стратегических решений</w:t>
            </w:r>
          </w:p>
          <w:p w14:paraId="4839E4A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9BF482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D084515">
            <w:pPr>
              <w:pStyle w:val="118"/>
              <w:spacing w:after="0" w:line="240" w:lineRule="auto"/>
              <w:jc w:val="left"/>
              <w:rPr>
                <w:rStyle w:val="117"/>
                <w:color w:val="auto"/>
                <w:sz w:val="22"/>
                <w:szCs w:val="28"/>
                <w:highlight w:val="none"/>
              </w:rPr>
            </w:pPr>
            <w:r>
              <w:rPr>
                <w:rStyle w:val="117"/>
                <w:color w:val="auto"/>
                <w:sz w:val="22"/>
                <w:szCs w:val="28"/>
                <w:highlight w:val="none"/>
              </w:rPr>
              <w:t>сущность и принципы научно- исследовательской деятельности,</w:t>
            </w:r>
          </w:p>
          <w:p w14:paraId="5591FAA7">
            <w:pPr>
              <w:pStyle w:val="118"/>
              <w:spacing w:after="0" w:line="240" w:lineRule="auto"/>
              <w:jc w:val="left"/>
              <w:rPr>
                <w:rStyle w:val="117"/>
                <w:color w:val="auto"/>
                <w:sz w:val="22"/>
                <w:szCs w:val="28"/>
                <w:highlight w:val="none"/>
              </w:rPr>
            </w:pPr>
            <w:r>
              <w:rPr>
                <w:rStyle w:val="117"/>
                <w:color w:val="auto"/>
                <w:sz w:val="22"/>
                <w:szCs w:val="28"/>
                <w:highlight w:val="none"/>
              </w:rPr>
              <w:t>методы научных исследований и их роль в практической деятельности</w:t>
            </w:r>
          </w:p>
          <w:p w14:paraId="70249A1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</w:p>
        </w:tc>
      </w:tr>
      <w:tr w14:paraId="4C4C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7C93BF9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5050AEB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E6082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4DFF8E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Style w:val="117"/>
                <w:rFonts w:eastAsiaTheme="minorHAnsi"/>
                <w:color w:val="auto"/>
                <w:sz w:val="22"/>
                <w:szCs w:val="28"/>
                <w:highlight w:val="none"/>
              </w:rPr>
              <w:t>планировать проведение научного исследования;</w:t>
            </w:r>
          </w:p>
        </w:tc>
      </w:tr>
      <w:tr w14:paraId="24A0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C7FE2F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7438B23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05C3FD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246344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Style w:val="117"/>
                <w:rFonts w:eastAsiaTheme="minorHAnsi"/>
                <w:color w:val="auto"/>
                <w:sz w:val="22"/>
                <w:szCs w:val="28"/>
                <w:highlight w:val="none"/>
              </w:rPr>
              <w:t>оформления результатов научного исследования в соответствии с предъявляемыми требованиями.</w:t>
            </w:r>
          </w:p>
        </w:tc>
      </w:tr>
      <w:tr w14:paraId="2DE7D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vMerge w:val="restart"/>
          </w:tcPr>
          <w:p w14:paraId="4FE20BC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ОПК-4</w:t>
            </w:r>
          </w:p>
          <w:p w14:paraId="041FCB4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0" w:type="auto"/>
            <w:vMerge w:val="restart"/>
          </w:tcPr>
          <w:p w14:paraId="67462F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Cs w:val="28"/>
                <w:highlight w:val="none"/>
                <w:lang w:eastAsia="ru-RU"/>
              </w:rPr>
              <w:t>ИД-1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8"/>
                <w:highlight w:val="none"/>
                <w:vertAlign w:val="subscript"/>
                <w:lang w:eastAsia="ru-RU"/>
              </w:rPr>
              <w:t>ОПК-4</w:t>
            </w: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 xml:space="preserve"> Обосновывает стратегические</w:t>
            </w:r>
          </w:p>
          <w:p w14:paraId="4F19E7F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>организационно-управленческие решения в</w:t>
            </w:r>
          </w:p>
          <w:p w14:paraId="6446DD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>экономике</w:t>
            </w:r>
          </w:p>
          <w:p w14:paraId="216A2F6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566CF6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A9F0246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основы принятия организационно- управленческих решений на всех уровнях управления;</w:t>
            </w:r>
          </w:p>
        </w:tc>
      </w:tr>
      <w:tr w14:paraId="1F91B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2A855DC7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2ADCE90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BEEA88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ADBFE2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формулировать организационно- управленческие задачи и возможные варианты их решения;</w:t>
            </w:r>
          </w:p>
        </w:tc>
      </w:tr>
      <w:tr w14:paraId="46CB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09C0D06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12A65E2B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D0CFE65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55DAD1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навыками осуществления организационно-управленческой работы на современном уровне.</w:t>
            </w:r>
          </w:p>
        </w:tc>
      </w:tr>
    </w:tbl>
    <w:p w14:paraId="06AAF46A">
      <w:pPr>
        <w:spacing w:line="276" w:lineRule="auto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</w:rPr>
      </w:pPr>
    </w:p>
    <w:p w14:paraId="219ADE78">
      <w:pPr>
        <w:pStyle w:val="29"/>
        <w:numPr>
          <w:ilvl w:val="0"/>
          <w:numId w:val="5"/>
        </w:numPr>
        <w:spacing w:line="276" w:lineRule="auto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ОРГАНИЗАЦИЯ НАУЧНО-ИССЛЕДОВАТЕЛЬСКОЙ РАБОТЫ</w:t>
      </w:r>
    </w:p>
    <w:p w14:paraId="18CDEAF7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356FBC9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Научно-исследовательская работа проводится, начиная с первого курса магистерской подготовки магистрантов очной и заочной формы обучения, после прохождения соответствующих теоретических дисциплин. </w:t>
      </w:r>
    </w:p>
    <w:p w14:paraId="6AF0B60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 может проводиться на кафедре «Экономика и управление», а также на договорных началах в государственных, муниципальных, общественных, коммерческих и некоммерческих организациях, предприятиях и учреждениях, осуществляющих научно-исследовательскую и практическую деятельность в области права, где возможно изучение и сбор материалов, связанных с выполнением научно-исследовательской работы.</w:t>
      </w:r>
    </w:p>
    <w:p w14:paraId="6CE280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Общее руководство научно-исследовательской работой обеспечивается научным руководителем магистранта.</w:t>
      </w:r>
    </w:p>
    <w:p w14:paraId="5943B6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 подразделениях, где осуществляется работа, магистрантам выделяются рабочие места для выполнения заданий в соответствии с их индивидуальными планами научно-исследовательской работы.</w:t>
      </w:r>
    </w:p>
    <w:p w14:paraId="697AC7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 период научно - исследовательской работы магистранты подчиняются всем правилам внутреннего распорядка и техники безопасности, установленным в подразделении и на рабочих местах.</w:t>
      </w:r>
    </w:p>
    <w:p w14:paraId="4A5FFD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По окончании научно - исследовательской работы магистранты оформляют всю необходимую документацию в соответствии с требованиями программы.</w:t>
      </w:r>
    </w:p>
    <w:p w14:paraId="42D3A7A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 проводится в соответствии с утвержденным научным руководителем индивидуальным планом магистранта.</w:t>
      </w:r>
    </w:p>
    <w:p w14:paraId="5C2F17E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По итогам научно-исследовательской работы магистрант предоставляет на кафедру «Экономика и управление»:</w:t>
      </w:r>
    </w:p>
    <w:p w14:paraId="74060D08">
      <w:pPr>
        <w:pStyle w:val="2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обзоры, перечни, справки, подготовленные магистрантом;</w:t>
      </w:r>
    </w:p>
    <w:p w14:paraId="2591AE9E">
      <w:pPr>
        <w:pStyle w:val="2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библиографию по теме научно-исследовательской работы;</w:t>
      </w:r>
    </w:p>
    <w:p w14:paraId="080BEA2E">
      <w:pPr>
        <w:pStyle w:val="2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текст подготовленной статьи (доклада) по теме научно-исследовательской работы;</w:t>
      </w:r>
    </w:p>
    <w:p w14:paraId="7B03ED4E">
      <w:pPr>
        <w:pStyle w:val="29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тезисы доклада для выступления на конференции.</w:t>
      </w:r>
    </w:p>
    <w:p w14:paraId="39CFC4AD">
      <w:pPr>
        <w:pStyle w:val="29"/>
        <w:tabs>
          <w:tab w:val="left" w:pos="993"/>
        </w:tabs>
        <w:spacing w:line="360" w:lineRule="auto"/>
        <w:ind w:left="709"/>
        <w:jc w:val="both"/>
        <w:rPr>
          <w:color w:val="auto"/>
          <w:sz w:val="28"/>
          <w:szCs w:val="28"/>
          <w:highlight w:val="none"/>
        </w:rPr>
      </w:pPr>
    </w:p>
    <w:p w14:paraId="7D619932">
      <w:pPr>
        <w:pStyle w:val="29"/>
        <w:spacing w:line="276" w:lineRule="auto"/>
        <w:jc w:val="center"/>
        <w:rPr>
          <w:b/>
          <w:color w:val="auto"/>
          <w:sz w:val="28"/>
          <w:szCs w:val="28"/>
          <w:highlight w:val="none"/>
        </w:rPr>
      </w:pPr>
      <w:r>
        <w:rPr>
          <w:rFonts w:eastAsia="Times New Roman"/>
          <w:b/>
          <w:color w:val="auto"/>
          <w:sz w:val="28"/>
          <w:szCs w:val="28"/>
          <w:highlight w:val="none"/>
        </w:rPr>
        <w:t xml:space="preserve">4. </w:t>
      </w:r>
      <w:r>
        <w:rPr>
          <w:b/>
          <w:color w:val="auto"/>
          <w:sz w:val="28"/>
          <w:szCs w:val="28"/>
          <w:highlight w:val="none"/>
        </w:rPr>
        <w:t>РУКОВОДСТВО НАУЧНО-ИССЛЕДОВАТЕЛЬСКОЙ РАБОТОЙ</w:t>
      </w:r>
    </w:p>
    <w:p w14:paraId="1911982E">
      <w:pPr>
        <w:pStyle w:val="29"/>
        <w:spacing w:line="276" w:lineRule="auto"/>
        <w:jc w:val="center"/>
        <w:rPr>
          <w:b/>
          <w:color w:val="auto"/>
          <w:sz w:val="28"/>
          <w:szCs w:val="28"/>
          <w:highlight w:val="none"/>
        </w:rPr>
      </w:pPr>
    </w:p>
    <w:p w14:paraId="4DEFB00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Общее учебно-методическое руководство осуществляется выпускающей кафедрой «Экономика и управление». </w:t>
      </w:r>
    </w:p>
    <w:p w14:paraId="0D619B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Руководство и контроль за осуществлением научно-исследовательской работы осуществляет заведующий кафедрой «Экономика и управление».</w:t>
      </w:r>
    </w:p>
    <w:p w14:paraId="43DE52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Общее руководство научно-исследовательской работой по программе осуществляет научный руководитель магистерской программы, утверждаемый в должности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приказом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ректора.</w:t>
      </w:r>
    </w:p>
    <w:p w14:paraId="1D488A1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Непосредственное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руководство научно-исследовательской работой магистрантов осуществляют научные руководители магистрантов, закрепляемые приказом директора филиала из числа высококвалифицированных специалистов (имеющих ученые степени, в т.с. звания), ведущих научные исследования по тематике магистерских программ и, как правило, работающих в «ДВФ ВАВТ Минэкономразвития России».</w:t>
      </w:r>
    </w:p>
    <w:p w14:paraId="5B38654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  <w:t>Заведующий кафедрой:</w:t>
      </w:r>
    </w:p>
    <w:p w14:paraId="562A400D">
      <w:pPr>
        <w:pStyle w:val="2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определяет общую схему выполнения исследования, график проведения научно - исследовательской работы, режим работы магистрантов и осуществляет систематический контроль за ходом работы магистрантов.</w:t>
      </w:r>
    </w:p>
    <w:p w14:paraId="232508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  <w:t>Руководитель магистерской программы:</w:t>
      </w:r>
    </w:p>
    <w:p w14:paraId="0BBC994A">
      <w:pPr>
        <w:pStyle w:val="2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согласовывает индивидуальный план научно-исследовательской работы с научным руководителем программы подготовки магистрантов и научным руководителем магистранта;</w:t>
      </w:r>
    </w:p>
    <w:p w14:paraId="4F4E3248">
      <w:pPr>
        <w:pStyle w:val="29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проводит необходимые организационные мероприятия по выполнению программы;</w:t>
      </w:r>
    </w:p>
    <w:p w14:paraId="6C0D45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  <w:t>Научный руководитель:</w:t>
      </w:r>
    </w:p>
    <w:p w14:paraId="297C33F1">
      <w:pPr>
        <w:pStyle w:val="29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осуществляет разработку индивидуального плана научно-исследовательской работы магистранта;</w:t>
      </w:r>
    </w:p>
    <w:p w14:paraId="7E91950B">
      <w:pPr>
        <w:pStyle w:val="29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дает рекомендации по изучению специальной литературы и методов (методик) исследования;</w:t>
      </w:r>
    </w:p>
    <w:p w14:paraId="16E4B59F">
      <w:pPr>
        <w:pStyle w:val="29"/>
        <w:numPr>
          <w:ilvl w:val="0"/>
          <w:numId w:val="9"/>
        </w:numPr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оказывает помощь магистрантам по всем вопросам, связанным с прохождением практики и оформлением отчета.</w:t>
      </w:r>
    </w:p>
    <w:p w14:paraId="2264728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  <w:highlight w:val="none"/>
        </w:rPr>
        <w:t>Магистрант:</w:t>
      </w:r>
    </w:p>
    <w:p w14:paraId="43D9B85B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получает от руководителя указания, рекомендации и разъяснения по всем вопросам, связанным с научно-исследовательской работой,</w:t>
      </w:r>
    </w:p>
    <w:p w14:paraId="07FF120A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проводит исследование по утвержденному индивидуальному плану научно - исследовательской работы;</w:t>
      </w:r>
    </w:p>
    <w:p w14:paraId="24276FF2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получает от руководителя научно-исследовательской работы указания, рекомендации и разъяснения по всем вопросам, связанным с её организацией и осуществлением НИР;</w:t>
      </w:r>
    </w:p>
    <w:p w14:paraId="7FDE8900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отчитывается о выполненной работе в соответствии с установленным графиком.</w:t>
      </w:r>
    </w:p>
    <w:p w14:paraId="3FD77A5D">
      <w:pPr>
        <w:pStyle w:val="29"/>
        <w:tabs>
          <w:tab w:val="left" w:pos="993"/>
        </w:tabs>
        <w:spacing w:line="360" w:lineRule="auto"/>
        <w:ind w:left="709"/>
        <w:jc w:val="both"/>
        <w:rPr>
          <w:color w:val="auto"/>
          <w:sz w:val="28"/>
          <w:szCs w:val="28"/>
          <w:highlight w:val="none"/>
        </w:rPr>
      </w:pPr>
    </w:p>
    <w:p w14:paraId="170D0E19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5. СТРУКТУРА И СОДЕРЖАНИЕ НАУЧНО-ИССЛЕДОВАТЕЛЬСКОЙ РАБОТЫ</w:t>
      </w:r>
    </w:p>
    <w:p w14:paraId="7E8511B6">
      <w:pPr>
        <w:spacing w:after="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1C1288B7">
      <w:pPr>
        <w:pStyle w:val="37"/>
        <w:spacing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Общая трудоемкость научно-исследовательской работы составляет 27 зачетных единицы (972 часа).</w:t>
      </w:r>
    </w:p>
    <w:p w14:paraId="6FD012B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 является систематическим элементом учебного процесса. Планирование и выполнение НИР осуществляется в соответствии со структурой и содержанием научно-исследовательской работы.</w:t>
      </w:r>
    </w:p>
    <w:p w14:paraId="5F6B0F2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Формы контроля для очной формы обучения:</w:t>
      </w:r>
    </w:p>
    <w:p w14:paraId="7D4B04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Рубежный контроль по НИР в 1,2,3-м семестрах – зачет. Итоговый контроль по НИР в 4 семестре - дифференцированный зачет.</w:t>
      </w:r>
    </w:p>
    <w:p w14:paraId="1AF21E0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Формы контроля для заочной формы обучения:</w:t>
      </w:r>
    </w:p>
    <w:p w14:paraId="5D4F9ED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Рубежный контроль по НИР на 1,2,3,4-м семестрах – зачет. Итоговый контроль по НИР в 5 семестре - дифференцированный зачет.</w:t>
      </w:r>
    </w:p>
    <w:p w14:paraId="3986FC7E">
      <w:pPr>
        <w:pStyle w:val="29"/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Научно-исследовательская работа включает виды работ (Таблицы 2, 3). </w:t>
      </w:r>
    </w:p>
    <w:p w14:paraId="4BD16BFB">
      <w:pPr>
        <w:pStyle w:val="29"/>
        <w:spacing w:line="360" w:lineRule="auto"/>
        <w:ind w:left="0" w:firstLine="709"/>
        <w:jc w:val="right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Таблица 2</w:t>
      </w:r>
    </w:p>
    <w:p w14:paraId="2308FEEF">
      <w:pPr>
        <w:pStyle w:val="29"/>
        <w:spacing w:line="360" w:lineRule="auto"/>
        <w:ind w:left="0" w:firstLine="709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Структура и содержание НИР (очная форма обучения)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2567"/>
        <w:gridCol w:w="2441"/>
        <w:gridCol w:w="1662"/>
        <w:gridCol w:w="2313"/>
      </w:tblGrid>
      <w:tr w14:paraId="32450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B5D55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№</w:t>
            </w:r>
          </w:p>
          <w:p w14:paraId="0462E56E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п/п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B7D8A">
            <w:pPr>
              <w:pStyle w:val="29"/>
              <w:ind w:left="0"/>
              <w:jc w:val="center"/>
              <w:rPr>
                <w:b/>
                <w:i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Содержание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0D63A">
            <w:pPr>
              <w:pStyle w:val="37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 xml:space="preserve">Виды работ, включая самостоятельную работу </w:t>
            </w:r>
            <w:r>
              <w:rPr>
                <w:rFonts w:eastAsia="Calibri"/>
                <w:b/>
                <w:color w:val="auto"/>
                <w:sz w:val="26"/>
                <w:szCs w:val="26"/>
                <w:highlight w:val="none"/>
              </w:rPr>
              <w:t xml:space="preserve">обучающихся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F85B7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Трудоемкость</w:t>
            </w:r>
          </w:p>
          <w:p w14:paraId="29C3FF50">
            <w:pPr>
              <w:pStyle w:val="29"/>
              <w:ind w:left="-108" w:right="-109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bCs/>
                <w:color w:val="auto"/>
                <w:sz w:val="26"/>
                <w:szCs w:val="26"/>
                <w:highlight w:val="none"/>
              </w:rPr>
              <w:t>(в часах)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BA068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Формы текущего контроля</w:t>
            </w:r>
          </w:p>
        </w:tc>
      </w:tr>
      <w:tr w14:paraId="4B8F5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8A2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 xml:space="preserve">1 семестр </w:t>
            </w:r>
          </w:p>
        </w:tc>
      </w:tr>
      <w:tr w14:paraId="27433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0CCE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1B26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Методология научно - исследовательской работы по направлению подготовки «Экономика»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92FE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Самостоятельное изучение методов и методик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87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AD20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50283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A33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4C3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59C1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5B8B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AAB0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Утверждение индивидуального плана на кафедре</w:t>
            </w:r>
          </w:p>
        </w:tc>
      </w:tr>
      <w:tr w14:paraId="3AD61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CB03A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2CF3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Определение направления научных исследований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4B3D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50B44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7AB0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3ABFB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0992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57E0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Выбор темы научного исследования магистранта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562CF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838C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F245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Издание приказа по филиалу</w:t>
            </w:r>
          </w:p>
        </w:tc>
      </w:tr>
      <w:tr w14:paraId="42F62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ABC6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CB70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6C25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Работа в библиотеке; работа с Интернет-ресурсами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92A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EE86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459F3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34D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44A4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Обоснование актуальности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8DA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723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AD2F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35421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2CD3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B720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Формулировка цели и задач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E25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1193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4C5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  <w:p w14:paraId="7148140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43B9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4C7A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280A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Определение объекта и предмета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0F8B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BEE0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4BEE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  <w:p w14:paraId="5A4207E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0085E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CFF9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53B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3E02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8AC03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33EC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Доклады</w:t>
            </w:r>
          </w:p>
        </w:tc>
      </w:tr>
      <w:tr w14:paraId="3A1FA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14F1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BCF2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первый семестр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4F64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AA7BC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C023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0A730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153E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1C1E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 xml:space="preserve">Итого за 1 - й семестр: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9DE4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2D5A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056C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61A0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 семестр</w:t>
            </w:r>
          </w:p>
        </w:tc>
      </w:tr>
      <w:tr w14:paraId="36322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9A78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3231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999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0DD4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EE4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3C70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82A0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16E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Изучение литературы и ее анализ применительно к теме исследование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BF98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Самостоятельное изучение и анализ литературы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45EB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02FF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6E7E0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4F8B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EFF8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E1D7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Проведение анализа и оценки выбранной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3E75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35C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4951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00A64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53E7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CD2B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D2C2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3BE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7C10F3C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</w:t>
            </w:r>
          </w:p>
        </w:tc>
      </w:tr>
      <w:tr w14:paraId="505B2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CFB3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88D0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DE9E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8BC14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0A03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Научные издания, конференции, конкурсы работ</w:t>
            </w:r>
          </w:p>
        </w:tc>
      </w:tr>
      <w:tr w14:paraId="274B5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30BE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F107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5C22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0F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36AD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02D72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049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AB94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2 -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DFAEF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F8CC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3358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25F9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3022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1 -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1BD48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432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8210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57A0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1DBFA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 семестр</w:t>
            </w:r>
          </w:p>
        </w:tc>
      </w:tr>
      <w:tr w14:paraId="34968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442C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8DC3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E054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1B1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E20F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Утверждение индивидуального плана на кафедре</w:t>
            </w:r>
          </w:p>
        </w:tc>
      </w:tr>
      <w:tr w14:paraId="5480D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9C464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15AA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0927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357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D877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6C9506B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</w:t>
            </w:r>
          </w:p>
        </w:tc>
      </w:tr>
      <w:tr w14:paraId="54241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FDB6A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C412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98EF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E3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390CE7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7303132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рефераты,</w:t>
            </w:r>
          </w:p>
          <w:p w14:paraId="1938DD5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выступления на конференциях,</w:t>
            </w:r>
          </w:p>
          <w:p w14:paraId="521E294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семинарах и т. п.</w:t>
            </w:r>
          </w:p>
        </w:tc>
      </w:tr>
      <w:tr w14:paraId="278BE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E5F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3375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1DC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D61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713D09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Участие в организации и проведении научных,</w:t>
            </w:r>
          </w:p>
          <w:p w14:paraId="5526526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6A1CD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5D3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DD29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BAA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7197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F66C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17E2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589B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6C1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3 -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50E96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E05A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2B88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5BAF7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 семестр</w:t>
            </w:r>
          </w:p>
        </w:tc>
      </w:tr>
      <w:tr w14:paraId="0761E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63C3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F919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Подготовка текста выпускной квалификационной работы и представление её руководителю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E9BE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E91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D4AA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322B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CAF3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1B89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Итоговый контроль по результатам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8FB1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6027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8E50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Дифференцированный зачет</w:t>
            </w:r>
          </w:p>
        </w:tc>
      </w:tr>
      <w:tr w14:paraId="07D8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8E40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DE31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4 -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F07A0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324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7239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1481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56D1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D293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2 -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A8E72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540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4218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30E0D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4A0C0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82EB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3572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972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B84E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</w:tr>
    </w:tbl>
    <w:p w14:paraId="7F312DB2">
      <w:pPr>
        <w:pStyle w:val="29"/>
        <w:spacing w:line="276" w:lineRule="auto"/>
        <w:ind w:left="0" w:firstLine="720"/>
        <w:jc w:val="right"/>
        <w:rPr>
          <w:color w:val="auto"/>
          <w:sz w:val="28"/>
          <w:szCs w:val="28"/>
          <w:highlight w:val="none"/>
        </w:rPr>
      </w:pPr>
    </w:p>
    <w:p w14:paraId="76414A4C">
      <w:pPr>
        <w:pStyle w:val="29"/>
        <w:spacing w:line="276" w:lineRule="auto"/>
        <w:ind w:left="0" w:firstLine="720"/>
        <w:jc w:val="right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Таблица 3</w:t>
      </w:r>
    </w:p>
    <w:p w14:paraId="2A21A5CB">
      <w:pPr>
        <w:pStyle w:val="29"/>
        <w:ind w:left="0" w:firstLine="72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Структура и содержание НИР (заочная форма обучения)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2567"/>
        <w:gridCol w:w="2441"/>
        <w:gridCol w:w="1662"/>
        <w:gridCol w:w="2313"/>
      </w:tblGrid>
      <w:tr w14:paraId="51D45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91F2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№</w:t>
            </w:r>
          </w:p>
          <w:p w14:paraId="5F671B1F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п/п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1F78">
            <w:pPr>
              <w:pStyle w:val="29"/>
              <w:ind w:left="0"/>
              <w:jc w:val="center"/>
              <w:rPr>
                <w:b/>
                <w:i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Содержание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61401">
            <w:pPr>
              <w:pStyle w:val="37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 xml:space="preserve">Виды работ, включая самостоятельную работу </w:t>
            </w:r>
            <w:r>
              <w:rPr>
                <w:rFonts w:eastAsia="Calibri"/>
                <w:b/>
                <w:color w:val="auto"/>
                <w:sz w:val="26"/>
                <w:szCs w:val="26"/>
                <w:highlight w:val="none"/>
              </w:rPr>
              <w:t xml:space="preserve">обучающихся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CFA12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  <w:highlight w:val="none"/>
              </w:rPr>
              <w:t>Трудоемкость</w:t>
            </w:r>
          </w:p>
          <w:p w14:paraId="29C7E128">
            <w:pPr>
              <w:pStyle w:val="29"/>
              <w:ind w:left="-108" w:right="-109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bCs/>
                <w:color w:val="auto"/>
                <w:sz w:val="26"/>
                <w:szCs w:val="26"/>
                <w:highlight w:val="none"/>
              </w:rPr>
              <w:t>(в часах)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EB1E5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Формы текущего контроля</w:t>
            </w:r>
          </w:p>
        </w:tc>
      </w:tr>
      <w:tr w14:paraId="0EBC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CE5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 xml:space="preserve">1 семестр </w:t>
            </w:r>
          </w:p>
        </w:tc>
      </w:tr>
      <w:tr w14:paraId="72713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6A47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47DD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Методология научно - исследовательской работы по направлению подготовки «Экономика»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01BD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Самостоятельное изучение методов и методик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C19F3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59C3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43D69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2714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811B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4431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29F3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3F21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Утверждение индивидуального плана на кафедре</w:t>
            </w:r>
          </w:p>
        </w:tc>
      </w:tr>
      <w:tr w14:paraId="30CF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063C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29F7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Определение направления научных исследований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4E07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A643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320A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4CED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227B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6E26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Выбор темы научного исследования магистранта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8930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7B5C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A033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Издание приказа по филиалу</w:t>
            </w:r>
          </w:p>
        </w:tc>
      </w:tr>
      <w:tr w14:paraId="41377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3817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0DE9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90D6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Работа в библиотеке; работа с Интернет-ресурсами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2BA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1077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75FD1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F075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0BDF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Обоснование актуальности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0293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2F4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FEA9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3679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9B93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85C8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Формулировка цели и задач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0477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4ED81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73BC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  <w:p w14:paraId="2E8A4C7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5C6BD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9415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861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Определение объекта и предмета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B6C6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CA86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FEB8C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  <w:p w14:paraId="6E4FBFE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Аналитическая записка</w:t>
            </w:r>
          </w:p>
        </w:tc>
      </w:tr>
      <w:tr w14:paraId="13C67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382E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BB3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первый семестр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D86B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D918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1C72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0828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BABB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3CB5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 xml:space="preserve">Итого за 1 - й семестр: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1C3ED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A2913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162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E28B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22234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19DE4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 семестр</w:t>
            </w:r>
          </w:p>
        </w:tc>
      </w:tr>
      <w:tr w14:paraId="11082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B64C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94DC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Изучение литературы и ее анализ применительно к теме исследование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F891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Самостоятельное изучение и анализ литературы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2041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D6F8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52A9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41124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E4DE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B3D6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0941D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1B0F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70C39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A80F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F478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245D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Проведение анализа и оценки выбранной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5D7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9930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26AB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3214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57F8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720D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F5BFA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33F4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Доклады, статьи</w:t>
            </w:r>
          </w:p>
        </w:tc>
      </w:tr>
      <w:tr w14:paraId="76D6B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3C6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62AF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2082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1200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77F7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Научные издания, конференции, конкурсы работ</w:t>
            </w:r>
          </w:p>
        </w:tc>
      </w:tr>
      <w:tr w14:paraId="06ED9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998F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F0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14E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61D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4314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772E7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070C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9037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2 -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43BBB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A2A1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162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E692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66CA4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F43C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C901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1 -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5327E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465A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324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3404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50DA9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1906A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 семестр</w:t>
            </w:r>
          </w:p>
        </w:tc>
      </w:tr>
      <w:tr w14:paraId="5AD1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95188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4F74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6C6F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36C9A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43C8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Утверждение индивидуального плана на кафедре</w:t>
            </w:r>
          </w:p>
        </w:tc>
      </w:tr>
      <w:tr w14:paraId="7852D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3158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E053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C0E6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0D9E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42B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60BB4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2341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092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156F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38B3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5D9D2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 статьи, выступления на конференциях,</w:t>
            </w:r>
          </w:p>
          <w:p w14:paraId="310F590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семинарах и т. п.</w:t>
            </w:r>
          </w:p>
        </w:tc>
      </w:tr>
      <w:tr w14:paraId="417D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BE93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B8BB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2F4B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63F5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A582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47C231D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</w:t>
            </w:r>
          </w:p>
        </w:tc>
      </w:tr>
      <w:tr w14:paraId="67571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1E32C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FA83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C2E7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EEB3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26DC8C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7041C02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рефераты,</w:t>
            </w:r>
          </w:p>
          <w:p w14:paraId="263F1B1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732B3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4B8B1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5ECD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4B43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E266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DAC22C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Участие в организации и проведении научных,</w:t>
            </w:r>
          </w:p>
          <w:p w14:paraId="1A3A085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6591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6C3D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DF46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4722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29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9FC1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2481D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FD86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0145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3 -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2C75F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7C9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5D87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5613A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BFAD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9A698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 семестр</w:t>
            </w:r>
          </w:p>
        </w:tc>
      </w:tr>
      <w:tr w14:paraId="3BE0F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5B60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E630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1068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24BB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6375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Утверждение индивидуального плана на кафедре</w:t>
            </w:r>
          </w:p>
        </w:tc>
      </w:tr>
      <w:tr w14:paraId="4E8D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477D7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9068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FEF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E645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7810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Собеседование с научным руководителем</w:t>
            </w:r>
          </w:p>
        </w:tc>
      </w:tr>
      <w:tr w14:paraId="3D3F7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67713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D9D8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88C5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08A60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FF9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 статьи, выступления на конференциях,</w:t>
            </w:r>
          </w:p>
          <w:p w14:paraId="7080383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семинарах и т. п.</w:t>
            </w:r>
          </w:p>
        </w:tc>
      </w:tr>
      <w:tr w14:paraId="3B8C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737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9A4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FD5D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2C84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E929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5C6F9C2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</w:t>
            </w:r>
          </w:p>
        </w:tc>
      </w:tr>
      <w:tr w14:paraId="0DC73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2B92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344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648D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CEF4D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E6A3B4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Доклады,</w:t>
            </w:r>
          </w:p>
          <w:p w14:paraId="0E3C1BE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рефераты,</w:t>
            </w:r>
          </w:p>
          <w:p w14:paraId="628579D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3A9F9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BBF3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945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00F3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230C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691374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Участие в организации и проведении научных,</w:t>
            </w:r>
          </w:p>
          <w:p w14:paraId="732D33E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5AC24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085A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02CE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61B4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BF2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9B00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Защита отчета, зачет</w:t>
            </w:r>
          </w:p>
        </w:tc>
      </w:tr>
      <w:tr w14:paraId="4F7E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2992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091C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4 -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C67EA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6F5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5AA6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5CF0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0B635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E1CB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2 -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AB7D2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9A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6"/>
                <w:szCs w:val="26"/>
                <w:highlight w:val="none"/>
              </w:rPr>
              <w:t>432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3B5D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</w:p>
        </w:tc>
      </w:tr>
      <w:tr w14:paraId="2292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4D513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5 семестр</w:t>
            </w:r>
          </w:p>
        </w:tc>
      </w:tr>
      <w:tr w14:paraId="0D0C2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6631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D60F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Подготовка текста выпускной квалификационной работы и представление её руководителю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1D86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A22AE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426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Индивидуальная работа с научным руководителем</w:t>
            </w:r>
          </w:p>
        </w:tc>
      </w:tr>
      <w:tr w14:paraId="4A7C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35FD2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DB9B6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Итоговый контроль по результатам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FEE6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8340F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color w:val="auto"/>
                <w:sz w:val="26"/>
                <w:szCs w:val="26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516B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  <w:highlight w:val="none"/>
              </w:rPr>
              <w:t>Дифференцированный зачет</w:t>
            </w:r>
          </w:p>
        </w:tc>
      </w:tr>
      <w:tr w14:paraId="4C86E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2457B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3FC2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5 -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18E23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53A7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4FC9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E456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E9F5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 за 3 -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B390F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C069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  <w:tr w14:paraId="66ABD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0FC09">
            <w:pPr>
              <w:pStyle w:val="29"/>
              <w:ind w:left="0"/>
              <w:jc w:val="center"/>
              <w:rPr>
                <w:color w:val="auto"/>
                <w:sz w:val="26"/>
                <w:szCs w:val="26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15D9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Итого: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2F0E3">
            <w:pPr>
              <w:pStyle w:val="29"/>
              <w:ind w:left="0"/>
              <w:jc w:val="center"/>
              <w:rPr>
                <w:b/>
                <w:color w:val="auto"/>
                <w:sz w:val="26"/>
                <w:szCs w:val="26"/>
                <w:highlight w:val="none"/>
              </w:rPr>
            </w:pPr>
            <w:r>
              <w:rPr>
                <w:b/>
                <w:color w:val="auto"/>
                <w:sz w:val="26"/>
                <w:szCs w:val="26"/>
                <w:highlight w:val="none"/>
              </w:rPr>
              <w:t>972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DECC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6"/>
                <w:szCs w:val="26"/>
                <w:highlight w:val="none"/>
              </w:rPr>
            </w:pPr>
          </w:p>
        </w:tc>
      </w:tr>
    </w:tbl>
    <w:p w14:paraId="5801C960">
      <w:pPr>
        <w:pStyle w:val="29"/>
        <w:spacing w:line="276" w:lineRule="auto"/>
        <w:ind w:left="0" w:firstLine="720"/>
        <w:jc w:val="center"/>
        <w:rPr>
          <w:color w:val="auto"/>
          <w:sz w:val="28"/>
          <w:szCs w:val="28"/>
          <w:highlight w:val="none"/>
        </w:rPr>
      </w:pPr>
    </w:p>
    <w:p w14:paraId="2F6525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Основными этапами НИР являются:</w:t>
      </w:r>
    </w:p>
    <w:p w14:paraId="248D1112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планирование НИР:</w:t>
      </w:r>
    </w:p>
    <w:p w14:paraId="4C656A24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ознакомление с тематикой научно-исследовательских работ в данной сфере;</w:t>
      </w:r>
    </w:p>
    <w:p w14:paraId="68A4C1D9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выбор магистрантом темы исследования;</w:t>
      </w:r>
    </w:p>
    <w:p w14:paraId="467902B0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написание реферата по избранной теме;</w:t>
      </w:r>
    </w:p>
    <w:p w14:paraId="5CDA703B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непосредственное выполнение научно-исследовательской работы;</w:t>
      </w:r>
    </w:p>
    <w:p w14:paraId="5B454CBF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корректировка плана проведения НИР в соответствии с полученными результатами;</w:t>
      </w:r>
    </w:p>
    <w:p w14:paraId="73586D30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составление отчета о научно-исследовательской работе;</w:t>
      </w:r>
    </w:p>
    <w:p w14:paraId="684782FF">
      <w:pPr>
        <w:pStyle w:val="29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публичная защита выполненной работы.</w:t>
      </w:r>
    </w:p>
    <w:p w14:paraId="7BC2AC1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Результаты научно-исследовательской работы должны быть оформлены в письменном виде (отчет) и представлены для утверждения научному руководителю.</w:t>
      </w:r>
    </w:p>
    <w:p w14:paraId="204310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Отчет о научно-исследовательской работе магистранта, в рамках выполнения индивидуального плана, с визой научного руководителя должен быть представлен на кафедру. Кроме этого, магистрант должен в конце каждого семестра публично доложить о своей научно-исследовательской работе на заседании кафедры «Экономика и управление».</w:t>
      </w:r>
    </w:p>
    <w:p w14:paraId="72F6CC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Магистранты, не предоставившие в срок отчет о научно-исследовательской работе и не получившие зачета, к сдаче экзаменов и предзащите выпускной квалификационной работы не допускаются.</w:t>
      </w:r>
    </w:p>
    <w:p w14:paraId="69B0CE3E">
      <w:pPr>
        <w:pStyle w:val="29"/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</w:p>
    <w:p w14:paraId="298559EA">
      <w:pPr>
        <w:pStyle w:val="29"/>
        <w:spacing w:line="360" w:lineRule="auto"/>
        <w:ind w:left="0" w:firstLine="709"/>
        <w:jc w:val="both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Отчетные документы обучающихся, их оформление и защита</w:t>
      </w:r>
    </w:p>
    <w:p w14:paraId="45833B5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Текущая аттестация выставляется по результатам отчетности по научно-исследовательской работе в семестре, которые студенты магистратуры представляют в различной форме:</w:t>
      </w:r>
    </w:p>
    <w:p w14:paraId="104C3F43">
      <w:pPr>
        <w:pStyle w:val="2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письменных отчетов о выполнении соответствующих пунктов индивидуального плана (по семестрам), которые обсуждаются на заседаниях кафедры;</w:t>
      </w:r>
    </w:p>
    <w:p w14:paraId="2ACE931F">
      <w:pPr>
        <w:pStyle w:val="29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опубликованных и/или подготовленных к публикации научных статей, тезисов и иных материалов.</w:t>
      </w:r>
    </w:p>
    <w:p w14:paraId="5842F9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По результатам выполнения утвержденного индивидуального плана (в т.ч. научно-исследовательской работы) магистранта в семестре, промежуточная аттестация проводится на основании защиты оформленного отчета и устного отзыва научного руководителя в комиссии, включающей научного руководителя магистерской программы, научного руководителя магистранта и заведующего кафедрой. Магистранту выставляется итоговая оценка («зачтено» / «не зачтено»). </w:t>
      </w:r>
    </w:p>
    <w:p w14:paraId="1A2773F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По результатам выполнения утвержденного индивидуального плана (в т.ч. научно-исследовательской работы) магистранта за весь период обучения в магистратуре, магистранту выставляется итоговая оценка в виде дифференцированного зачета, который является комплексной оценкой по результатам отчета магистранта за весь период, а также по итогам представления текста выпускной квалификационной работы руководителю в установленные сроки для защиты. Оценка НИР проставляется по четырех балльной шкале в зачетно - экзаменационную ведомость установленного образца и зачетную книжку магистранта.</w:t>
      </w:r>
    </w:p>
    <w:p w14:paraId="6B8778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Научный руководитель магистерской программы и руководители научно-исследовательской работы магистрантов по согласованию с магистрантами могут назначать дополнительные индивидуальные и групповые консультации, посещение которых для магистрантов является добровольным.</w:t>
      </w:r>
    </w:p>
    <w:p w14:paraId="26DA9D47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При оформлении отчета</w:t>
      </w:r>
      <w:r>
        <w:rPr>
          <w:color w:val="auto"/>
          <w:sz w:val="28"/>
          <w:szCs w:val="28"/>
          <w:highlight w:val="none"/>
        </w:rPr>
        <w:t xml:space="preserve"> необходимо соблюдать равномерную плотность, контрастность и четкость изображения по всему тексту. В отчете должны быть четкие линии, буквы, цифры и знаки, одинаково черные по всему тексту.</w:t>
      </w:r>
    </w:p>
    <w:p w14:paraId="4E06C62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Фамилии, названия учреждений, организаций, фирм и другие имена собственные приводят на языке оригинала.</w:t>
      </w:r>
    </w:p>
    <w:p w14:paraId="338A27D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Страницы отчета нумеруют арабскими цифрами, с соблюдением сквозной нумерации по всему тексту. Номер проставляется в центре нижней части листа (выравнивание от центра) без точки в конце номера.</w:t>
      </w:r>
    </w:p>
    <w:p w14:paraId="217C4D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Цифровой материал должен оформляться в виде таблиц. Таблицу следует отчете непосредственно после текста, в котором она упоминается впервые, или на следующей странице. На все приводимые таблицы должны быть ссылки в тексте отчета. Таблицы следует нумеровать арабскими цифрами порядковой нумерацией в пределах всего текста отчета. Номер следует размещать над таблицей слева без абзацного отступа после слова «Таблица». Каждая таблица должна иметь заголовок.</w:t>
      </w:r>
    </w:p>
    <w:p w14:paraId="3B563F8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Рисунки (чертежи, графики, схемы, компьютерные распечатки, диаграммы, фотоснимки) следует располагать в работе непосредственно после текста, в котором они упоминаются впервые, или на следующей странице.</w:t>
      </w:r>
    </w:p>
    <w:p w14:paraId="7EF930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Иллюстрации могут быть в компьютерном исполнении, в том числе и цветные.</w:t>
      </w:r>
    </w:p>
    <w:p w14:paraId="22C8ADD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 все рисунки должны быть даны ссылки в работе.</w:t>
      </w:r>
    </w:p>
    <w:p w14:paraId="1099F7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Иллюстрации/рисунки следует нумеровать арабскими цифрами сквозной нумерацией.</w:t>
      </w:r>
    </w:p>
    <w:p w14:paraId="7357D0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Название и нумерация иллюстраций, в отличие от табличного материала, помещается под ними внизу посередине строки и обозначается, например «Рисунок 1».</w:t>
      </w:r>
    </w:p>
    <w:p w14:paraId="161E24C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 все приводимые иллюстрации должны быть ссылки в тексте отчета. Например, «см. рисунок 1», «... в соответствии с рисунком 2».</w:t>
      </w:r>
    </w:p>
    <w:p w14:paraId="0E7E0F9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 необходимости в отчете могут быть приведены перечисления.</w:t>
      </w:r>
    </w:p>
    <w:p w14:paraId="7844F78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Перед каждым перечислением следует ставить дефис или, при необходимости ссылки в тексте отчета на одно из перечислений, строчную букву (за исключением Ё, З, Й, О, Ч, Ь, Ы, Ъ), после которой ставится скобка.</w:t>
      </w:r>
    </w:p>
    <w:p w14:paraId="4B3528C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</w:t>
      </w:r>
    </w:p>
    <w:p w14:paraId="3434D5B3">
      <w:pPr>
        <w:pStyle w:val="29"/>
        <w:spacing w:line="360" w:lineRule="auto"/>
        <w:ind w:left="0" w:firstLine="709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Пример:</w:t>
      </w:r>
    </w:p>
    <w:p w14:paraId="3F940D98">
      <w:pPr>
        <w:pStyle w:val="29"/>
        <w:tabs>
          <w:tab w:val="left" w:pos="1134"/>
        </w:tabs>
        <w:spacing w:line="276" w:lineRule="auto"/>
        <w:ind w:left="0" w:firstLine="720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а)</w:t>
      </w:r>
      <w:r>
        <w:rPr>
          <w:i/>
          <w:color w:val="auto"/>
          <w:sz w:val="28"/>
          <w:szCs w:val="28"/>
          <w:highlight w:val="none"/>
        </w:rPr>
        <w:tab/>
      </w:r>
      <w:r>
        <w:rPr>
          <w:i/>
          <w:color w:val="auto"/>
          <w:sz w:val="28"/>
          <w:szCs w:val="28"/>
          <w:highlight w:val="none"/>
        </w:rPr>
        <w:t>_______________</w:t>
      </w:r>
    </w:p>
    <w:p w14:paraId="3A2892BE">
      <w:pPr>
        <w:pStyle w:val="29"/>
        <w:tabs>
          <w:tab w:val="left" w:pos="1134"/>
        </w:tabs>
        <w:spacing w:line="276" w:lineRule="auto"/>
        <w:ind w:left="0" w:firstLine="720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б)</w:t>
      </w:r>
      <w:r>
        <w:rPr>
          <w:i/>
          <w:color w:val="auto"/>
          <w:sz w:val="28"/>
          <w:szCs w:val="28"/>
          <w:highlight w:val="none"/>
        </w:rPr>
        <w:tab/>
      </w:r>
      <w:r>
        <w:rPr>
          <w:i/>
          <w:color w:val="auto"/>
          <w:sz w:val="28"/>
          <w:szCs w:val="28"/>
          <w:highlight w:val="none"/>
        </w:rPr>
        <w:t>_______________</w:t>
      </w:r>
    </w:p>
    <w:p w14:paraId="5ADFE4B1">
      <w:pPr>
        <w:pStyle w:val="29"/>
        <w:spacing w:line="276" w:lineRule="auto"/>
        <w:ind w:left="0" w:firstLine="720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1)____________</w:t>
      </w:r>
    </w:p>
    <w:p w14:paraId="76A62494">
      <w:pPr>
        <w:pStyle w:val="29"/>
        <w:spacing w:line="276" w:lineRule="auto"/>
        <w:ind w:left="0" w:firstLine="720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2)____________</w:t>
      </w:r>
    </w:p>
    <w:p w14:paraId="6F21A92C">
      <w:pPr>
        <w:pStyle w:val="29"/>
        <w:tabs>
          <w:tab w:val="left" w:pos="1134"/>
        </w:tabs>
        <w:spacing w:line="276" w:lineRule="auto"/>
        <w:ind w:left="0" w:firstLine="720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в)</w:t>
      </w:r>
      <w:r>
        <w:rPr>
          <w:i/>
          <w:color w:val="auto"/>
          <w:sz w:val="28"/>
          <w:szCs w:val="28"/>
          <w:highlight w:val="none"/>
        </w:rPr>
        <w:tab/>
      </w:r>
      <w:r>
        <w:rPr>
          <w:i/>
          <w:color w:val="auto"/>
          <w:sz w:val="28"/>
          <w:szCs w:val="28"/>
          <w:highlight w:val="none"/>
        </w:rPr>
        <w:t>_______________</w:t>
      </w:r>
    </w:p>
    <w:p w14:paraId="117C6793">
      <w:pPr>
        <w:pStyle w:val="29"/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Примечания приводятся в отчетах, если необходимы пояснения или справочные данные к содержанию текста, таблиц или графического материала. Примечания не должны содержать требований.</w:t>
      </w:r>
    </w:p>
    <w:p w14:paraId="2F4B8324">
      <w:pPr>
        <w:pStyle w:val="29"/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Слово «Примечание» следует печатать с прописной буквы, с абзаца и не подчеркивать.</w:t>
      </w:r>
    </w:p>
    <w:p w14:paraId="14DDFCA0">
      <w:pPr>
        <w:pStyle w:val="29"/>
        <w:tabs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Примечания следует помещать непосредственно после текстового, графического материала или в таблице, к которым относятся эти примечания. Если примечание одно, то после слова «Примечание» ставится точка и примечание печатается с прописной буквы. Одно примечание не нумеруется.</w:t>
      </w:r>
    </w:p>
    <w:p w14:paraId="2522A82C">
      <w:pPr>
        <w:pStyle w:val="29"/>
        <w:spacing w:line="360" w:lineRule="auto"/>
        <w:ind w:left="0" w:firstLine="709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Пример:</w:t>
      </w:r>
    </w:p>
    <w:p w14:paraId="6BF7819F">
      <w:pPr>
        <w:pStyle w:val="29"/>
        <w:tabs>
          <w:tab w:val="left" w:pos="1134"/>
        </w:tabs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Примечание ______________________________________________________</w:t>
      </w:r>
    </w:p>
    <w:p w14:paraId="72DABFCF">
      <w:pPr>
        <w:pStyle w:val="29"/>
        <w:tabs>
          <w:tab w:val="left" w:pos="1134"/>
        </w:tabs>
        <w:spacing w:line="276" w:lineRule="auto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_______________________________________________________________</w:t>
      </w:r>
    </w:p>
    <w:p w14:paraId="0423AC74">
      <w:pPr>
        <w:pStyle w:val="29"/>
        <w:tabs>
          <w:tab w:val="left" w:pos="709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 xml:space="preserve">Несколько примечаний нумеруются по порядку арабскими цифрами без проставления точки. </w:t>
      </w:r>
    </w:p>
    <w:p w14:paraId="12914918">
      <w:pPr>
        <w:pStyle w:val="29"/>
        <w:spacing w:line="360" w:lineRule="auto"/>
        <w:ind w:left="0" w:firstLine="709"/>
        <w:jc w:val="both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Пример:</w:t>
      </w:r>
    </w:p>
    <w:p w14:paraId="3A200EEC">
      <w:pPr>
        <w:pStyle w:val="29"/>
        <w:spacing w:line="360" w:lineRule="auto"/>
        <w:ind w:left="0" w:firstLine="709"/>
        <w:jc w:val="both"/>
        <w:rPr>
          <w:i/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Примечания</w:t>
      </w:r>
    </w:p>
    <w:p w14:paraId="3C01E8EA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1 ______________________________________________________________________</w:t>
      </w:r>
    </w:p>
    <w:p w14:paraId="50644F20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2 ______________________________________________________________________</w:t>
      </w:r>
    </w:p>
    <w:p w14:paraId="00B3ACAE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22B68C96">
      <w:pPr>
        <w:pStyle w:val="29"/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Примечание к таблице помещают в конце таблицы над линией, обозначающей окончание таблицы. </w:t>
      </w:r>
    </w:p>
    <w:p w14:paraId="49DB35CC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Подстрочные ссылки также имеют сплошную нумерацию.</w:t>
      </w:r>
    </w:p>
    <w:p w14:paraId="26E62F4C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Перечень сокращений, условных обозначений, символов, единиц и терминов должен располагаться столбцом. Слева в алфавитном порядке приводятся сокращения, условные обозначения, символы, единицы и термины, справа - их детальная расшифровка.</w:t>
      </w:r>
    </w:p>
    <w:p w14:paraId="2095BAA3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Приложения, используемые в отчете, следует применять только те, на которые есть ссылка в тексте отчета. Приложения даются в конце отчета, располагаются в порядке появления ссылок на них в тексте. В приложения обычно входят различные схемы, графики, таблицы, данные исследований и т.п. Каждое приложение должно начинаться с новой страницы с указанием наверху с правой стороны страницы слова «Приложение», его обозначения, иметь содержательный заголовок, который записывают симметрично относительно текста с прописной буквы отдельной строкой.</w:t>
      </w:r>
    </w:p>
    <w:p w14:paraId="167FD652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Приложения обозначают цифрами 1, 2,.. и т.д.. После слова «Приложение» следует цифра, обозначающая ее последовательность (например «Приложение 1»). Если в документе одно приложение, оно обозначается «Приложение 1».</w:t>
      </w:r>
    </w:p>
    <w:p w14:paraId="0EB0DC6B">
      <w:pPr>
        <w:pStyle w:val="40"/>
        <w:shd w:val="clear" w:color="auto" w:fill="auto"/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Если в качестве приложения в отчете используется документ, имеющий самостоятельное значение и оформляемый согласно требованиям к документу данного вида, его вкладывают в отчет без изменений в оригинале. На титульном листе документа с правым выравниванием по тексту печатают слово «Приложение» и проставляют его цифровое обозначение, а далее размещают страницы документа.</w:t>
      </w:r>
    </w:p>
    <w:p w14:paraId="74B79E69">
      <w:pPr>
        <w:pStyle w:val="40"/>
        <w:shd w:val="clear" w:color="auto" w:fill="auto"/>
        <w:spacing w:after="0" w:line="276" w:lineRule="auto"/>
        <w:ind w:firstLine="720"/>
        <w:jc w:val="both"/>
        <w:rPr>
          <w:color w:val="auto"/>
          <w:sz w:val="28"/>
          <w:szCs w:val="28"/>
          <w:highlight w:val="none"/>
        </w:rPr>
      </w:pPr>
    </w:p>
    <w:p w14:paraId="702CE118">
      <w:pPr>
        <w:pStyle w:val="40"/>
        <w:shd w:val="clear" w:color="auto" w:fill="auto"/>
        <w:spacing w:after="0" w:line="276" w:lineRule="auto"/>
        <w:ind w:firstLine="0"/>
        <w:rPr>
          <w:b/>
          <w:color w:val="auto"/>
          <w:sz w:val="28"/>
          <w:szCs w:val="28"/>
          <w:highlight w:val="none"/>
          <w:lang w:eastAsia="ru-RU"/>
        </w:rPr>
      </w:pPr>
      <w:r>
        <w:rPr>
          <w:b/>
          <w:color w:val="auto"/>
          <w:sz w:val="28"/>
          <w:szCs w:val="28"/>
          <w:highlight w:val="none"/>
          <w:lang w:eastAsia="ru-RU"/>
        </w:rPr>
        <w:t>6. МЕТОДИЧЕСКИЕ УКАЗАНИЯ ПО САМОСТОЯТЕЛЬНОЙ РАБОТЕ ОБУЧАЮЩИХСЯ</w:t>
      </w:r>
    </w:p>
    <w:p w14:paraId="249E3498">
      <w:pPr>
        <w:pStyle w:val="40"/>
        <w:shd w:val="clear" w:color="auto" w:fill="auto"/>
        <w:spacing w:after="0" w:line="276" w:lineRule="auto"/>
        <w:ind w:firstLine="0"/>
        <w:rPr>
          <w:b/>
          <w:color w:val="auto"/>
          <w:sz w:val="28"/>
          <w:szCs w:val="28"/>
          <w:highlight w:val="none"/>
          <w:lang w:eastAsia="ru-RU"/>
        </w:rPr>
      </w:pPr>
    </w:p>
    <w:p w14:paraId="0425D70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Самостоятельная работа студента-магистранта включает в себя следующие виды научно-исследовательской работы:</w:t>
      </w:r>
    </w:p>
    <w:p w14:paraId="46504E5E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подготовка обзоров законодательства Российской Федерации и иностранных государств;</w:t>
      </w:r>
    </w:p>
    <w:p w14:paraId="2B631FCB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подготовка обзоров эволюции экономических теорий и динамики статистических данных;</w:t>
      </w:r>
    </w:p>
    <w:p w14:paraId="2E71B96D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подготовка обзоров актуальной научной литературы по теме исследования;</w:t>
      </w:r>
    </w:p>
    <w:p w14:paraId="24E7FF03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составление аналитической записки;</w:t>
      </w:r>
    </w:p>
    <w:p w14:paraId="2B6F5B49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сбор материалов для выпускной квалификационной работы, статей, участия в конференции, семинаре и т.д.;</w:t>
      </w:r>
    </w:p>
    <w:p w14:paraId="699BB325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написание статей; </w:t>
      </w:r>
    </w:p>
    <w:p w14:paraId="7498E483">
      <w:pPr>
        <w:pStyle w:val="29"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написание тезисов доклада для участия в конференциях.</w:t>
      </w:r>
    </w:p>
    <w:p w14:paraId="2E6672B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Самостоятельная научно-исследовательская работа магистрантов предполагает использование:</w:t>
      </w:r>
    </w:p>
    <w:p w14:paraId="67BA6531">
      <w:pPr>
        <w:pStyle w:val="29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электронно-библиотечных систем для самостоятельного изучения научной и учебно-методической литературы;</w:t>
      </w:r>
    </w:p>
    <w:p w14:paraId="24E5FF03">
      <w:pPr>
        <w:pStyle w:val="29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справочно-правовых систем;</w:t>
      </w:r>
    </w:p>
    <w:p w14:paraId="314A77A4">
      <w:pPr>
        <w:pStyle w:val="29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информационные технологии для сбора, хранения и обработки информации.</w:t>
      </w:r>
    </w:p>
    <w:p w14:paraId="300F998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 процессе научно-исследовательской работы предполагаются:</w:t>
      </w:r>
    </w:p>
    <w:p w14:paraId="02CB1E20">
      <w:pPr>
        <w:pStyle w:val="29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самостоятельная работа студентов по изучению научной и учебно-методической литературы;</w:t>
      </w:r>
    </w:p>
    <w:p w14:paraId="3BBA8FE6">
      <w:pPr>
        <w:pStyle w:val="29"/>
        <w:numPr>
          <w:ilvl w:val="0"/>
          <w:numId w:val="1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консультации ведущих преподавателей.</w:t>
      </w:r>
    </w:p>
    <w:p w14:paraId="3DA82E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 предполагает обязательное использование законодательных и подзаконных актов, перечень которых можно найти в рабочих программах по изучаемым дисциплинам.</w:t>
      </w:r>
    </w:p>
    <w:p w14:paraId="44058B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 оформлении итогов научно-исследовательской деятельности в виде статей и сообщений настоятельно рекомендуется представлять исходные данные статей, тезисов статей.</w:t>
      </w:r>
    </w:p>
    <w:p w14:paraId="39D6ACDC">
      <w:pPr>
        <w:pStyle w:val="29"/>
        <w:spacing w:line="276" w:lineRule="auto"/>
        <w:ind w:left="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 xml:space="preserve">7. УЧЕБНО – МЕТОДИЧЕСКОЕ ОБЕСПЕЧЕНИЕ САМОСТОЯТЕЛЬНОЙ РАБОТЫ </w:t>
      </w:r>
      <w:r>
        <w:rPr>
          <w:rFonts w:eastAsia="Times New Roman"/>
          <w:b/>
          <w:color w:val="auto"/>
          <w:sz w:val="28"/>
          <w:szCs w:val="28"/>
          <w:highlight w:val="none"/>
        </w:rPr>
        <w:t>ОБУЧАЮЩИХСЯ</w:t>
      </w:r>
      <w:r>
        <w:rPr>
          <w:b/>
          <w:color w:val="auto"/>
          <w:sz w:val="28"/>
          <w:szCs w:val="28"/>
          <w:highlight w:val="none"/>
        </w:rPr>
        <w:t xml:space="preserve"> ПРИ ПРОВЕДЕНИИ НАУЧНО – ИССЛЕДОВАТЕЛЬСКОЙ РАБОТЫ</w:t>
      </w:r>
    </w:p>
    <w:p w14:paraId="1577688E">
      <w:pPr>
        <w:pStyle w:val="29"/>
        <w:spacing w:line="276" w:lineRule="auto"/>
        <w:ind w:left="0"/>
        <w:jc w:val="center"/>
        <w:rPr>
          <w:b/>
          <w:color w:val="auto"/>
          <w:sz w:val="28"/>
          <w:szCs w:val="28"/>
          <w:highlight w:val="none"/>
        </w:rPr>
      </w:pPr>
    </w:p>
    <w:p w14:paraId="38804D8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 проведении научно – исследовательской работы магистрантами используются следующие образовательные, научно-исследовательские и научно-производственные технологии:</w:t>
      </w:r>
    </w:p>
    <w:p w14:paraId="27261B6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44D2169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обучающийся последовательно и целенаправленно осуществляет научно-исследовательскую работу. Исследовательские технологии обучения, а также кейс-технология или технология ситуационного анализа применяются на всех этапах научно-исследовательской работы, в т.ч. на различных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073D827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в) технологии контроля и оценки качества образования. Применяются при регулярном контроле осуществления НИР, подготовке научных статей, докладов, рефератов, проектов прогнозов развития предприятия и иных документов и согласовании их с научным руководителем;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изложение спорных вопросов, которые возникли при решении конкретных задач.</w:t>
      </w:r>
    </w:p>
    <w:p w14:paraId="1644295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Также активно применяются библиотечные поисковые системы, электронные учебники, мультимедийная система, банки данных, базы данных, локальные и распределенные (глобальные) вычислительные системы, электронная почта и др. </w:t>
      </w:r>
    </w:p>
    <w:p w14:paraId="70B77C8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099E81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Перечень учебной литературы, необходимой, для осуществления НИР</w:t>
      </w:r>
    </w:p>
    <w:p w14:paraId="275D60B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Основная литература:</w:t>
      </w:r>
    </w:p>
    <w:p w14:paraId="67B4DE00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Овчаров, А. О. Методология научного исследования : учебник / А.О. Овчаров, Т.Н. Овчарова. — Москва : ИНФРА-М, 2020. — 304 с. + Доп. материалы [Электронный ресурс]. — (Высшее образование: Магистратура). — DOI 10.12737/357. - ISBN 978-5-16-009204-1. - Текст : электронный. - URL: https://znanium.com/catalog/product/1081139 .</w:t>
      </w:r>
    </w:p>
    <w:p w14:paraId="78DCF178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Свиридов, Л. Т. Основы научных исследований: Учебник / Свиридов Л.Т., Третьяков А.И. - Воронеж:ВГЛТУ им. Г.Ф. Морозова, 2016. - 362 с. - Текст : электронный. - URL: https://znanium.com/catalog/product/858448 </w:t>
      </w:r>
    </w:p>
    <w:p w14:paraId="0BDBB09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Дополнительная литература:</w:t>
      </w:r>
    </w:p>
    <w:p w14:paraId="443CE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1.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 Виханский, О. С. Менеджмент : учебник / О. С. Виханский, А. И. Наумов. - 6-е изд., перераб. и доп - Москва : Магистр : ИНФРА-М, 2020. - 656 с. - ISBN 978-5-9776-0320-1.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"https://znanium.com/catalog/product/1064558"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</w:rPr>
        <w:t>https://znanium.com/catalog/product/1064558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</w:rPr>
        <w:fldChar w:fldCharType="end"/>
      </w:r>
    </w:p>
    <w:p w14:paraId="2DBD00C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2. Экономика фирмы (организации, предприятия) : учебник / под ред. проф. В.Я. Горфинкеля, проф. Т.Г. Попадюк, проф. Б.Н. Чернышева. — 2-е изд. — Москва : Вузовский учебник : ИНФРА-М, 2019. — 296 с. — (Высшее образование) - ISBN 978-5-9558-0294-7. - Текст : электронный. - URL: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"https://znanium.com/catalog/product/992047" </w:instrText>
      </w:r>
      <w:r>
        <w:rPr>
          <w:color w:val="auto"/>
          <w:highlight w:val="none"/>
        </w:rP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https://znanium.com/catalog/product/992047</w:t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fldChar w:fldCharType="end"/>
      </w:r>
    </w:p>
    <w:p w14:paraId="48A49C77">
      <w:pPr>
        <w:spacing w:after="0" w:line="360" w:lineRule="auto"/>
        <w:ind w:firstLine="709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Профессиональные базы данных и информационные поисковые системы:</w:t>
      </w:r>
    </w:p>
    <w:p w14:paraId="58AC0C35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Scopus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htpps://www.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scopus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com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; политематическая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Web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of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Scienct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- htpps://www.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apps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webofknowlege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com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; научная электронная библиотека -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"http://www.elibrary.ru"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  <w:lang w:eastAsia="ru-RU"/>
        </w:rPr>
        <w:t>www.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  <w:lang w:val="en-US" w:eastAsia="ru-RU"/>
        </w:rPr>
        <w:t>elibrary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  <w:lang w:eastAsia="ru-RU"/>
        </w:rPr>
        <w:t>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  <w:lang w:val="en-US" w:eastAsia="ru-RU"/>
        </w:rPr>
        <w:t>ru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u w:val="single"/>
          <w:lang w:val="en-US" w:eastAsia="ru-RU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727E3079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Федеральная служба государственной статистики: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https://rosstat.gov.ru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</w:p>
    <w:p w14:paraId="63F6A8BA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основные статистические данные: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"https://rosstat.gov.ru/statistic"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https://rosstat.gov.ru/statistic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3834A9B4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публикации (сборники): https://rosstat.gov.ru/publications-plans</w:t>
      </w:r>
    </w:p>
    <w:p w14:paraId="39858FE6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"https://kamstat.gks.ru/official_publications"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https://kamstat.gks.ru/official_publications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70C18CA7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Министерство финансов Российской Федерации: https://minfin.gov.ru/ru/ministry/</w:t>
      </w:r>
    </w:p>
    <w:p w14:paraId="5E308912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исполнение бюджетов государственных внебюджетных фондов: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"https://minfin.gov.ru/ru/document/?id_4=93454-yezhekvartalnaya_informatsiya_ob_ispolnenii_byudzhetov"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2566ED0A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электронный бюджет: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"https://minfin.gov.ru/ru/perfomance/ebudget/"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https://minfin.gov.ru/ru/perfomance/ebudget/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13C8A071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фонд национального достояния: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"https://minfin.gov.ru/ru/perfomance/nationalwealthfund/"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https://minfin.gov.ru/ru/perfomance/nationalwealthfund/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679C4C7B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открытые данные об основной деятельности: https://minfin.gov.ru/ru/perfomance/</w:t>
      </w:r>
    </w:p>
    <w:p w14:paraId="5A25E4C0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Министерство финансов Камчатского края: https://www.kamgov.ru/minfin</w:t>
      </w:r>
    </w:p>
    <w:p w14:paraId="205D2577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управление государственными финансами Камчатского края: https://minfin.kamgov.ru/realizacia-gosudarstvennoj-programmy-kamcatskogo-kraa;</w:t>
      </w:r>
    </w:p>
    <w:p w14:paraId="5FD7B0A9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оценка эффективности налоговых льгот: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"https://minfin.kamgov.ru/otcety"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https://minfin.kamgov.ru/otcety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370B1569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внутренний государственный финансовый контроль: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"https://minfin.kamgov.ru/vnutrennij-gosudarstvennyj-finansovyj-kontrol"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0D77E72A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годовые отчеты об исполнении консолидированных бюджетов: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"https://minfin.kamgov.ru/informacionnye-materialy-po-ucetu-i-otcetnosti"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73978BC7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межбюджетные отношения: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"https://minfin.kamgov.ru/mezbudzetnye-otnosenia"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https://minfin.kamgov.ru/mezbudzetnye-otnosenia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3906B01F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бюджет Камчатского края: https://minfin.kamgov.ru/budzet-2021.</w:t>
      </w:r>
    </w:p>
    <w:p w14:paraId="220BD79E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Министерство экономического развития Российской Федерации: https://www.economy.gov.ru/</w:t>
      </w:r>
    </w:p>
    <w:p w14:paraId="602C25D5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приоритетные направления развития экономики: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https://www.economy.gov.ru/material/directions/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7B43A458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стратегическое планирование:</w:t>
      </w:r>
    </w:p>
    <w:p w14:paraId="408C863A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"https://www.economy.gov.ru/material/directions/strateg_planirovanie/"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2E98BBE0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региональное развитие:</w:t>
      </w:r>
    </w:p>
    <w:p w14:paraId="345E6158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"https://www.economy.gov.ru/material/directions/regionalnoe_razvitie/"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4159F385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национальные проекты:</w:t>
      </w:r>
    </w:p>
    <w:p w14:paraId="40B9157B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"https://www.economy.gov.ru/material/directions/nacionalnyy_proekt"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439071FE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экономические обзоры:</w:t>
      </w:r>
    </w:p>
    <w:p w14:paraId="439DC630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"https://www.economy.gov.ru/material/directions/makroec/ekonomicheskie_obzory/"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.</w:t>
      </w:r>
    </w:p>
    <w:p w14:paraId="20A75587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Министерство экономического развития и торговли Камчатского края: https://www.kamgov.ru/minecon</w:t>
      </w:r>
    </w:p>
    <w:p w14:paraId="6C362E56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прогнозы социально-экономического развития региона: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"https://www.kamgov.ru/minecon/prognozy"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https://www.kamgov.ru/minecon/prognozy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4FB87576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стратегическое планирование: </w:t>
      </w:r>
    </w:p>
    <w:p w14:paraId="3DA75DC3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"https://www.kamgov.ru/minecon/current_activities/strategiceskoe-planirovanie"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; </w:t>
      </w:r>
    </w:p>
    <w:p w14:paraId="07C64686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государственные и инвестиционные программы: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"https://www.kamgov.ru/minecon/gosudarstvennye-programmy-kamcatskogo-kraa-investicionnaa-programma-kamcatskogo-kraa"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6BEA3341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оценка эффективности региональных органов исполнительной власти: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"https://www.kamgov.ru/minecon/current_activities/effektivnost-deatelnosti"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0CDA43E6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эффективность органов местного самоуправления: https://www.kamgov.ru/minecon/current_activities/effektivnost-organov-mestnogo-samoupravlenia.</w:t>
      </w:r>
    </w:p>
    <w:p w14:paraId="0BF7CC1B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Министерство инвестиций, промышленности и предпринимательства Камчатского края: https://www.kamgov.ru/aginvest/</w:t>
      </w:r>
    </w:p>
    <w:p w14:paraId="03A0404C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– национальные проекты: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"https://www.kamgov.ru/aginvest/realizacia-nacionalnyh-proektov"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27C196EF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- ТОР и СПВ: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"https://www.kamgov.ru/aginvest/realizacia-nacionalnyh-proektov"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649F4D32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государственная поддержка бизнеса:</w:t>
      </w:r>
    </w:p>
    <w:p w14:paraId="6282E4CC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"https://www.kamgov.ru/aginvest/smb"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https://www.kamgov.ru/aginvest/smb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;</w:t>
      </w:r>
    </w:p>
    <w:p w14:paraId="0C4FD94D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- государственно-частное партнерство:</w:t>
      </w:r>
    </w:p>
    <w:p w14:paraId="61A17FA0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"https://www.kamgov.ru/aginvest/ppp/gosudarstvenno-chastnoye"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.</w:t>
      </w:r>
    </w:p>
    <w:p w14:paraId="17AC6AD6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Официальный сайт правительства Камчатского края:</w:t>
      </w:r>
    </w:p>
    <w:p w14:paraId="5509ECDD">
      <w:pPr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"https://www.kamgov.ru/gov-entity/iogv"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https://www.kamgov.ru/gov-entity/iogv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.</w:t>
      </w:r>
    </w:p>
    <w:p w14:paraId="422CBBBF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Управление Федерального казначейства по Камчатскому краю: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"https://kamchatka.roskazna.gov.ru"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https://kamchatka.roskazna.gov.ru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.</w:t>
      </w:r>
    </w:p>
    <w:p w14:paraId="0B5A2766">
      <w:pPr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 xml:space="preserve">Министерство труда и развития кадрового потенциала Камчатского края: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"https://www.kamgov.ru/"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t>https://www.kamgov.ru/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</w:rPr>
        <w:fldChar w:fldCharType="end"/>
      </w:r>
    </w:p>
    <w:p w14:paraId="473B2C9F">
      <w:pPr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Информационные системы, ссылки на которые размещены в ЭБС ДВФ ВАВТ http://dvf-vavt.ru/biblioteka1/help_stud/</w:t>
      </w:r>
    </w:p>
    <w:p w14:paraId="7CBEED64">
      <w:pPr>
        <w:spacing w:after="0" w:line="276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383FAE0B">
      <w:pPr>
        <w:pStyle w:val="29"/>
        <w:tabs>
          <w:tab w:val="left" w:pos="851"/>
        </w:tabs>
        <w:spacing w:line="276" w:lineRule="auto"/>
        <w:ind w:left="0"/>
        <w:jc w:val="center"/>
        <w:rPr>
          <w:color w:val="auto"/>
          <w:sz w:val="28"/>
          <w:szCs w:val="28"/>
          <w:highlight w:val="none"/>
        </w:rPr>
      </w:pPr>
      <w:r>
        <w:rPr>
          <w:rFonts w:eastAsia="Times New Roman"/>
          <w:b/>
          <w:caps/>
          <w:color w:val="auto"/>
          <w:sz w:val="28"/>
          <w:szCs w:val="28"/>
          <w:highlight w:val="none"/>
        </w:rPr>
        <w:t>8. ПЕРЕЧЕНЬ ИНФОРМАЦИОННЫХ ТЕХНОЛОГИЙ И ПРОГРАММНОГО ОБЕСПЕЧЕНИЯ</w:t>
      </w:r>
    </w:p>
    <w:p w14:paraId="43B342ED">
      <w:pPr>
        <w:tabs>
          <w:tab w:val="left" w:pos="0"/>
        </w:tabs>
        <w:suppressAutoHyphens/>
        <w:spacing w:after="0" w:line="276" w:lineRule="auto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4A67900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При проведении НИР, составлении отчета по НИР рекомендуется осуществлять работу с нормативными актами с помощью информационно-правовой системы «КОНСУЛЬТАНТ ПЛЮС», «ГАРАНТ», и электронно-библиотечной системы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www.</w:t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z</w:t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nanium.com</w:t>
      </w:r>
      <w:r>
        <w:rPr>
          <w:rStyle w:val="10"/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fldChar w:fldCharType="end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. </w:t>
      </w:r>
    </w:p>
    <w:p w14:paraId="7976082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 осуществлении образовательного процесса по НИР широко используются информационные технологии такие как:</w:t>
      </w:r>
    </w:p>
    <w:p w14:paraId="1EA58A6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- использование информационных (справочных) систем;</w:t>
      </w:r>
    </w:p>
    <w:p w14:paraId="7D5E420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- консультирование с руководителем НИР посредством электронной почты;</w:t>
      </w:r>
    </w:p>
    <w:p w14:paraId="63F6ECC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- использование программного обеспечения; Microsoft Word, Microsoft Excel для подготовки отчета по результатам прохождения НИР.</w:t>
      </w:r>
    </w:p>
    <w:p w14:paraId="4329C0B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Во время НИР магистранты обеспечены компьютерами, со специализированным программным обеспечением, используемым для обработки данных и подготовки отчета и презентации: Microsoft Office (Продукты, входящие в систему Microsoft Office System: Microsoft Office; Microsoft Office Word; Microsoft Office Excel; Microsoft Office PowerPoint; Microsoft Office Visio; Microsoft Office Project, PowerPoint).</w:t>
      </w:r>
    </w:p>
    <w:p w14:paraId="7FB7944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 xml:space="preserve">Во время НИР рекомендуется осуществлять работу с нормативными правовыми актами с помощью информационно-правовой системы «КОНСУЛЬТАНТ+» и электронно-библиотечной системы (ЭБС) </w:t>
      </w:r>
      <w:r>
        <w:rPr>
          <w:color w:val="auto"/>
          <w:highlight w:val="none"/>
        </w:rPr>
        <w:fldChar w:fldCharType="begin"/>
      </w:r>
      <w:r>
        <w:rPr>
          <w:color w:val="auto"/>
          <w:highlight w:val="none"/>
        </w:rPr>
        <w:instrText xml:space="preserve"> HYPERLINK "http://www.znanium.com" </w:instrText>
      </w:r>
      <w:r>
        <w:rPr>
          <w:color w:val="auto"/>
          <w:highlight w:val="none"/>
        </w:rPr>
        <w:fldChar w:fldCharType="separate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  <w:lang w:eastAsia="ru-RU"/>
        </w:rPr>
        <w:t>www.znanium.com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u w:val="single"/>
          <w:lang w:eastAsia="ru-RU"/>
        </w:rPr>
        <w:fldChar w:fldCharType="end"/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 xml:space="preserve">, 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69F56E8B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НИР и консультации по ней осуществляются в дистанционной форме с применением ДОТ согласно следующей процедуре:</w:t>
      </w:r>
    </w:p>
    <w:p w14:paraId="1717F3C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НИР проводится в сроки, предусмотренные учебным планом и установленные приказом ДВФ ВАВТ;</w:t>
      </w:r>
    </w:p>
    <w:p w14:paraId="5C7D3B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вузом проводится организационное собрание с использованием дистанционных образовательных технологий посредством платформы для проведения аудио и видеоконференций Zoom в режиме двусторонней видеоконференции, где обучающийся и научный руководитель магистранта имеют возможность видеть и слышать друг друга;</w:t>
      </w:r>
    </w:p>
    <w:p w14:paraId="4BC158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научный руководитель магистранта в электронной образовательной системе (далее-ЭБС) ДВФ ВАВТ размещает индивидуальные планы обучающихся и календарные планы-графики НИР;</w:t>
      </w:r>
    </w:p>
    <w:p w14:paraId="47475A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научный руководитель магистранта обеспечивают представление полного пакета справочных, методических и иных материалов, необходимых для осуществления НИР и консультирование обучающегося;</w:t>
      </w:r>
    </w:p>
    <w:p w14:paraId="0DBC3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по окончании семестра по результатам НИР:</w:t>
      </w:r>
    </w:p>
    <w:p w14:paraId="23523AB0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обучающийся:</w:t>
      </w:r>
    </w:p>
    <w:p w14:paraId="5AE439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1. подготавливает отчет;</w:t>
      </w:r>
    </w:p>
    <w:p w14:paraId="702EAC3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2. представляет отчет научному руководителю;</w:t>
      </w:r>
    </w:p>
    <w:p w14:paraId="777FA23E">
      <w:pPr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- научный руководитель магистранта:</w:t>
      </w:r>
    </w:p>
    <w:p w14:paraId="0582288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 и научный руководитель магистранта имеют возможность видеть и слышать друг друга;</w:t>
      </w:r>
    </w:p>
    <w:p w14:paraId="72F0883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2. завершается НИР в текущем семестре зачетом (в завершающем семестре-дифференцированным зачетом).</w:t>
      </w:r>
    </w:p>
    <w:p w14:paraId="0F805092">
      <w:pPr>
        <w:tabs>
          <w:tab w:val="left" w:pos="426"/>
        </w:tabs>
        <w:suppressAutoHyphens/>
        <w:spacing w:after="0" w:line="276" w:lineRule="auto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52C24EEF">
      <w:pPr>
        <w:tabs>
          <w:tab w:val="left" w:pos="426"/>
        </w:tabs>
        <w:suppressAutoHyphens/>
        <w:spacing w:after="0" w:line="276" w:lineRule="auto"/>
        <w:ind w:left="360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</w:rPr>
        <w:t xml:space="preserve">9. МАТЕРИАЛЬНО-ТЕХНИЧЕСКОЕ ОБЕСПЕЧЕНИЕ </w:t>
      </w:r>
    </w:p>
    <w:p w14:paraId="4E53A308">
      <w:pPr>
        <w:pStyle w:val="29"/>
        <w:tabs>
          <w:tab w:val="left" w:pos="426"/>
        </w:tabs>
        <w:suppressAutoHyphens/>
        <w:spacing w:line="276" w:lineRule="auto"/>
        <w:ind w:left="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НАУЧНО – ИССЛЕДОВАТЕЛЬСКОЙ РАБОТЫ</w:t>
      </w:r>
    </w:p>
    <w:p w14:paraId="10FAD2B4">
      <w:pPr>
        <w:pStyle w:val="29"/>
        <w:tabs>
          <w:tab w:val="left" w:pos="426"/>
        </w:tabs>
        <w:suppressAutoHyphens/>
        <w:spacing w:line="276" w:lineRule="auto"/>
        <w:ind w:left="0"/>
        <w:jc w:val="center"/>
        <w:rPr>
          <w:rFonts w:eastAsia="Times New Roman"/>
          <w:b/>
          <w:color w:val="auto"/>
          <w:sz w:val="28"/>
          <w:szCs w:val="28"/>
          <w:highlight w:val="none"/>
        </w:rPr>
      </w:pPr>
    </w:p>
    <w:p w14:paraId="16F21305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eset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ENDPOINT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val="en-US" w:eastAsia="ru-RU"/>
        </w:rPr>
        <w:t>ANTIVIRUS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; 1С: Бухгалтерия-8-Комплект для обучения в высших и средних учебных заведениях</w:t>
      </w:r>
    </w:p>
    <w:p w14:paraId="1CFF97B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Имеются специально оборудованные аудитории (каб210), оснащённые видеопроекционным оборудованием для презентаций, средствами звуковоспроизведения (мультимедийным проектором BenQ), экраном для проектора (каб.513),библиотека, читальный зал с выходом в Интернет. При необходимости используется каб. №107 - кабинет для инвалидов и лиц с ограниченными возможностями здоровья..</w:t>
      </w:r>
    </w:p>
    <w:p w14:paraId="40FDEA77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Освоение дисциплины (проведение занятий лекционного типа, практических (семинарских) занятий, групповых и индивидуальных консультаций, текущего контроля и промежуточной аттестации) осуществляется в учебной аудитории № 204 с комплектом учебной мебели, рассчитанной на 25 - 30 студентов, оборудованной наглядными пособиями, доской аудиторной, мультимедийным комплексом и экраном для демонстрации слайдовых презентаций и иных необходимых материалов.</w:t>
      </w:r>
    </w:p>
    <w:p w14:paraId="7E523231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Для самостоятельной работы обучающихся, в т.ч НИР (подготовка отчетов, практических расчетов, обработка фактологического материала и т.д.) осуществляется в учебных аудиториях № 415 (научно-исследовательская лаборатория), 202(типография), 206(электронный читальный зал):</w:t>
      </w:r>
    </w:p>
    <w:p w14:paraId="3FB4F3DB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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наглядные пособия;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</w:p>
    <w:p w14:paraId="4180435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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доска аудиторная;</w:t>
      </w:r>
    </w:p>
    <w:p w14:paraId="51B921B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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мультимедийное оборудование (ноутбук, проектор).</w:t>
      </w:r>
    </w:p>
    <w:p w14:paraId="2A920CF8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Учебные 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14:paraId="7501CB12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65636283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4E1C8D5B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1B1B70F0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7D12C0E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34409298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64C96EA5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34A3C5C0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0D731D27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3DFF593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117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2AD1F9C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-824865</wp:posOffset>
            </wp:positionH>
            <wp:positionV relativeFrom="margin">
              <wp:posOffset>20320</wp:posOffset>
            </wp:positionV>
            <wp:extent cx="840105" cy="774065"/>
            <wp:effectExtent l="0" t="0" r="0" b="6985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14:paraId="1ED0D94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«Всероссийская академия внешней торговли</w:t>
      </w:r>
    </w:p>
    <w:p w14:paraId="00F285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Министерства экономического развития Российской Федерации»</w:t>
      </w:r>
    </w:p>
    <w:p w14:paraId="7FA27E71">
      <w:pPr>
        <w:spacing w:after="0" w:line="240" w:lineRule="auto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7.65pt;margin-top:7.55pt;height:2.15pt;width:475.65pt;z-index:251660288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C2XKQZ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00B33E2D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bCs/>
          <w:caps/>
          <w:color w:val="auto"/>
          <w:sz w:val="28"/>
          <w:szCs w:val="28"/>
          <w:highlight w:val="none"/>
          <w:lang w:eastAsia="ru-RU"/>
        </w:rPr>
        <w:t>кафедрА «ЭКОНОМИКА И УПРАВЛЕНИЕ»</w:t>
      </w:r>
    </w:p>
    <w:p w14:paraId="0AE7A02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573E440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5D544F0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6338EAE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1E2620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187579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13A738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94519F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179A90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21B95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2AE930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4CF332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7BD98F1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086566BE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auto"/>
          <w:sz w:val="28"/>
          <w:szCs w:val="28"/>
          <w:highlight w:val="none"/>
          <w:lang w:eastAsia="ru-RU"/>
        </w:rPr>
      </w:pPr>
    </w:p>
    <w:p w14:paraId="3ECFB792">
      <w:pPr>
        <w:pStyle w:val="29"/>
        <w:keepNext/>
        <w:keepLines/>
        <w:numPr>
          <w:ilvl w:val="0"/>
          <w:numId w:val="1"/>
        </w:numPr>
        <w:jc w:val="center"/>
        <w:outlineLvl w:val="0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 xml:space="preserve">ОЦЕНОЧНЫЕ СРЕДСТВА </w:t>
      </w:r>
    </w:p>
    <w:p w14:paraId="3CEB923C">
      <w:pPr>
        <w:pStyle w:val="29"/>
        <w:keepNext/>
        <w:keepLines/>
        <w:jc w:val="center"/>
        <w:outlineLvl w:val="0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ДЛЯ ПРОВЕДЕНИЯ ПРОМЕЖУТОЧНОЙ АТТЕСТАЦИИ ОБУЧАЮЩИХСЯ</w:t>
      </w:r>
    </w:p>
    <w:p w14:paraId="02E2EFB1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 xml:space="preserve">ПО 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</w:rPr>
        <w:t>НАУЧНО – ИССЛЕДОВАТЕЛЬСКОЙ РАБОТЕ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</w:rPr>
        <w:t xml:space="preserve"> </w:t>
      </w:r>
    </w:p>
    <w:p w14:paraId="0E5E6161">
      <w:pPr>
        <w:spacing w:after="0" w:line="24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Направление подготовки – 38.04.01 «Экономика»</w:t>
      </w:r>
    </w:p>
    <w:p w14:paraId="47C2D647">
      <w:pPr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Направленность (профиль) «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val="ru-RU" w:eastAsia="ar-SA"/>
        </w:rPr>
        <w:t>Экономика предприятий и организаций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»</w:t>
      </w:r>
    </w:p>
    <w:p w14:paraId="16ADEA1F">
      <w:pPr>
        <w:suppressAutoHyphens/>
        <w:spacing w:after="0" w:line="276" w:lineRule="auto"/>
        <w:jc w:val="center"/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ar-SA"/>
        </w:rPr>
        <w:t>Форма подготовки (очная, заочная</w:t>
      </w:r>
      <w:r>
        <w:rPr>
          <w:rFonts w:ascii="Times New Roman" w:hAnsi="Times New Roman" w:eastAsia="Times New Roman" w:cs="Times New Roman"/>
          <w:bCs/>
          <w:color w:val="auto"/>
          <w:sz w:val="28"/>
          <w:szCs w:val="28"/>
          <w:highlight w:val="none"/>
          <w:lang w:eastAsia="ar-SA"/>
        </w:rPr>
        <w:t>)</w:t>
      </w:r>
    </w:p>
    <w:p w14:paraId="1F0DF03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ru-RU"/>
        </w:rPr>
        <w:t>(уровень магистратуры)</w:t>
      </w:r>
    </w:p>
    <w:p w14:paraId="29169BF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6B4D21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AC2B9F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21D60E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E4EBB1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66D959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4C58561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232415A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595DED4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1CF048F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30E22DF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6625267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0C128E78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</w:p>
    <w:p w14:paraId="6B543B8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г. Петропавловск-Камчатский</w:t>
      </w:r>
    </w:p>
    <w:p w14:paraId="162878F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  <w:t>202</w:t>
      </w:r>
      <w:r>
        <w:rPr>
          <w:rFonts w:hint="default" w:ascii="Times New Roman" w:hAnsi="Times New Roman" w:eastAsia="Times New Roman" w:cs="Times New Roman"/>
          <w:caps/>
          <w:color w:val="auto"/>
          <w:sz w:val="28"/>
          <w:szCs w:val="28"/>
          <w:highlight w:val="none"/>
          <w:lang w:val="en-US" w:eastAsia="ru-RU"/>
        </w:rPr>
        <w:t>5</w:t>
      </w:r>
      <w:r>
        <w:rPr>
          <w:rFonts w:ascii="Times New Roman" w:hAnsi="Times New Roman" w:eastAsia="Times New Roman" w:cs="Times New Roman"/>
          <w:caps/>
          <w:color w:val="auto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год</w:t>
      </w:r>
    </w:p>
    <w:p w14:paraId="7CD68905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128ED52D">
      <w:pPr>
        <w:spacing w:after="0" w:line="240" w:lineRule="auto"/>
        <w:ind w:left="75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10.1. ПАСПОРТ ОЦЕНОЧНЫХ СРЕДСТВ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56B40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restart"/>
          </w:tcPr>
          <w:p w14:paraId="29503B57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8"/>
                <w:highlight w:val="none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14:paraId="5A3AC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1B88D093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48E0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31A2A32B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1B5D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vMerge w:val="restart"/>
          </w:tcPr>
          <w:p w14:paraId="6264AD84">
            <w:pP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8"/>
                <w:highlight w:val="none"/>
              </w:rPr>
              <w:t xml:space="preserve">ОПК-4.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</w:tr>
      <w:tr w14:paraId="70994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38C32CF3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038D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4E5CB06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</w:tbl>
    <w:p w14:paraId="028C9807">
      <w:pPr>
        <w:spacing w:after="0" w:line="240" w:lineRule="auto"/>
        <w:contextualSpacing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2A42DA4B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универсальные и общепрофессиональные компетенции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1138"/>
        <w:gridCol w:w="1828"/>
        <w:gridCol w:w="1041"/>
        <w:gridCol w:w="1798"/>
        <w:gridCol w:w="1819"/>
      </w:tblGrid>
      <w:tr w14:paraId="031BD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54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lang w:eastAsia="ru-RU"/>
              </w:rPr>
              <w:t>Код и формулировка компетенции</w:t>
            </w:r>
          </w:p>
        </w:tc>
        <w:tc>
          <w:tcPr>
            <w:tcW w:w="29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735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lang w:eastAsia="ru-RU"/>
              </w:rPr>
              <w:t>Этапы формирования компетенции</w:t>
            </w:r>
          </w:p>
        </w:tc>
        <w:tc>
          <w:tcPr>
            <w:tcW w:w="1041" w:type="dxa"/>
            <w:vAlign w:val="center"/>
          </w:tcPr>
          <w:p w14:paraId="709177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  <w:t>Контроли-руемые этапы НИР</w:t>
            </w:r>
          </w:p>
        </w:tc>
        <w:tc>
          <w:tcPr>
            <w:tcW w:w="1798" w:type="dxa"/>
            <w:vAlign w:val="center"/>
          </w:tcPr>
          <w:p w14:paraId="3BB1FBF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  <w:t>Виды занятий/</w:t>
            </w:r>
          </w:p>
          <w:p w14:paraId="72841CF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  <w:t>Формы контроля</w:t>
            </w:r>
          </w:p>
        </w:tc>
        <w:tc>
          <w:tcPr>
            <w:tcW w:w="1819" w:type="dxa"/>
            <w:vAlign w:val="center"/>
          </w:tcPr>
          <w:p w14:paraId="34911196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28"/>
                <w:highlight w:val="none"/>
              </w:rPr>
              <w:t>Оценоч-ные средства</w:t>
            </w:r>
          </w:p>
        </w:tc>
      </w:tr>
      <w:tr w14:paraId="7028C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A4A596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3B9230B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8B29E92">
            <w:pPr>
              <w:pStyle w:val="118"/>
              <w:spacing w:after="0" w:line="240" w:lineRule="auto"/>
              <w:jc w:val="left"/>
              <w:rPr>
                <w:rStyle w:val="117"/>
                <w:color w:val="auto"/>
                <w:sz w:val="22"/>
                <w:szCs w:val="28"/>
                <w:highlight w:val="none"/>
              </w:rPr>
            </w:pPr>
            <w:r>
              <w:rPr>
                <w:rStyle w:val="117"/>
                <w:color w:val="auto"/>
                <w:sz w:val="22"/>
                <w:szCs w:val="28"/>
                <w:highlight w:val="none"/>
              </w:rPr>
              <w:t>сущность и принципы научно- исследовательской деятельности,</w:t>
            </w:r>
          </w:p>
          <w:p w14:paraId="27E63F35">
            <w:pPr>
              <w:pStyle w:val="118"/>
              <w:spacing w:after="0" w:line="240" w:lineRule="auto"/>
              <w:jc w:val="left"/>
              <w:rPr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</w:pPr>
            <w:r>
              <w:rPr>
                <w:rStyle w:val="117"/>
                <w:color w:val="auto"/>
                <w:sz w:val="22"/>
                <w:szCs w:val="28"/>
                <w:highlight w:val="none"/>
              </w:rPr>
              <w:t>методы научных исследований и их роль в практической деятельности</w:t>
            </w:r>
          </w:p>
        </w:tc>
        <w:tc>
          <w:tcPr>
            <w:tcW w:w="104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5140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1,2,3,4 семестр (очная форма)</w:t>
            </w:r>
          </w:p>
          <w:p w14:paraId="0DB351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  <w:p w14:paraId="03FCD5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1,2,3,4,5 семестр (заочная форма)</w:t>
            </w:r>
          </w:p>
        </w:tc>
        <w:tc>
          <w:tcPr>
            <w:tcW w:w="179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C5F48D0">
            <w:pPr>
              <w:spacing w:after="0" w:line="240" w:lineRule="auto"/>
              <w:ind w:right="-103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Самостоятельная работа обучаю-щихся/</w:t>
            </w: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 xml:space="preserve"> </w:t>
            </w:r>
          </w:p>
          <w:p w14:paraId="7AF4919D">
            <w:pPr>
              <w:spacing w:after="0" w:line="240" w:lineRule="auto"/>
              <w:ind w:right="-103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Устный опрос на</w:t>
            </w:r>
          </w:p>
          <w:p w14:paraId="62E837C1">
            <w:pPr>
              <w:spacing w:after="0" w:line="240" w:lineRule="auto"/>
              <w:ind w:right="-103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защите отчета о</w:t>
            </w:r>
          </w:p>
          <w:p w14:paraId="4B751365">
            <w:pPr>
              <w:spacing w:after="0" w:line="240" w:lineRule="auto"/>
              <w:ind w:right="-103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НИР.</w:t>
            </w:r>
          </w:p>
        </w:tc>
        <w:tc>
          <w:tcPr>
            <w:tcW w:w="181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2FD02BA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Защита отчета о НИР.</w:t>
            </w:r>
          </w:p>
          <w:p w14:paraId="10702DC3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Индивидуальный план.</w:t>
            </w:r>
          </w:p>
        </w:tc>
      </w:tr>
      <w:tr w14:paraId="1EA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C2127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</w:pP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69058BD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0D9475">
            <w:pP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Style w:val="117"/>
                <w:rFonts w:eastAsiaTheme="minorHAnsi"/>
                <w:color w:val="auto"/>
                <w:sz w:val="22"/>
                <w:szCs w:val="28"/>
                <w:highlight w:val="none"/>
              </w:rPr>
              <w:t>планировать проведение научного исследования;</w:t>
            </w:r>
          </w:p>
        </w:tc>
        <w:tc>
          <w:tcPr>
            <w:tcW w:w="104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FA74B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798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5345C6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81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E65B72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</w:tr>
      <w:tr w14:paraId="4D51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A2942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</w:pP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9FAC1D7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4AF3F5B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Style w:val="117"/>
                <w:rFonts w:eastAsiaTheme="minorHAnsi"/>
                <w:color w:val="auto"/>
                <w:sz w:val="22"/>
                <w:szCs w:val="28"/>
                <w:highlight w:val="none"/>
              </w:rPr>
              <w:t>навыками оформления результатов научного исследования в соответствии с предъявляемыми требованиями.</w:t>
            </w:r>
          </w:p>
        </w:tc>
        <w:tc>
          <w:tcPr>
            <w:tcW w:w="104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8EBE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79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94F82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81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16DE90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</w:tr>
      <w:tr w14:paraId="14A5E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restart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A9A5628">
            <w:pP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B76E295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69BFF3D">
            <w:pP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основы принятия организационно- управленческих решений на всех уровнях управления;</w:t>
            </w:r>
          </w:p>
        </w:tc>
        <w:tc>
          <w:tcPr>
            <w:tcW w:w="1041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3AE14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1,2,3,4 семестр (очная форма)</w:t>
            </w:r>
          </w:p>
          <w:p w14:paraId="2B6D57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  <w:p w14:paraId="191A93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1,2,3,4,5 семестр (заочная форма)</w:t>
            </w:r>
          </w:p>
        </w:tc>
        <w:tc>
          <w:tcPr>
            <w:tcW w:w="1798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1A185B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 xml:space="preserve">Самостоятельная работа обучаю-щихся/ </w:t>
            </w:r>
          </w:p>
          <w:p w14:paraId="791C89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Устный опрос на</w:t>
            </w:r>
          </w:p>
          <w:p w14:paraId="2FA75F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защите отчета о</w:t>
            </w:r>
          </w:p>
          <w:p w14:paraId="42CECB4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НИР</w:t>
            </w:r>
          </w:p>
        </w:tc>
        <w:tc>
          <w:tcPr>
            <w:tcW w:w="181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7FCA2B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Защита отчета о НИР.</w:t>
            </w:r>
          </w:p>
          <w:p w14:paraId="361D2F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  <w:t>Индивидуальный план.</w:t>
            </w:r>
          </w:p>
        </w:tc>
      </w:tr>
      <w:tr w14:paraId="42C5E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5188E3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</w:pP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839F6F3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FEB81C8">
            <w:pP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формулировать организационно- управленческие задачи и возможные варианты их решения;</w:t>
            </w:r>
          </w:p>
        </w:tc>
        <w:tc>
          <w:tcPr>
            <w:tcW w:w="1041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D4DF4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798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660157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81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F54A43C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</w:tr>
      <w:tr w14:paraId="0BD1F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947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017DE8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lang w:eastAsia="ru-RU"/>
              </w:rPr>
            </w:pPr>
          </w:p>
        </w:tc>
        <w:tc>
          <w:tcPr>
            <w:tcW w:w="1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ECAF749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18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61399F79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навыками осуществления организационно-управленческой работы на современном уровне.</w:t>
            </w:r>
          </w:p>
        </w:tc>
        <w:tc>
          <w:tcPr>
            <w:tcW w:w="104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9C4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79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83FB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181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83F41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Cs w:val="28"/>
                <w:highlight w:val="none"/>
              </w:rPr>
            </w:pPr>
          </w:p>
        </w:tc>
      </w:tr>
    </w:tbl>
    <w:p w14:paraId="440DCC5B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5211082">
      <w:pPr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10.2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. 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СТРУКТУРА И СОДЕРЖАНИЕ НИР</w:t>
      </w:r>
    </w:p>
    <w:p w14:paraId="11CB77BC">
      <w:pPr>
        <w:pStyle w:val="29"/>
        <w:ind w:left="0" w:firstLine="720"/>
        <w:jc w:val="center"/>
        <w:rPr>
          <w:color w:val="auto"/>
          <w:sz w:val="28"/>
          <w:szCs w:val="28"/>
          <w:highlight w:val="none"/>
        </w:rPr>
      </w:pPr>
    </w:p>
    <w:p w14:paraId="356D548A">
      <w:pPr>
        <w:pStyle w:val="29"/>
        <w:ind w:left="0" w:firstLine="72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Структура и содержание НИР (очная форма обучения)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632"/>
        <w:gridCol w:w="2491"/>
        <w:gridCol w:w="1534"/>
        <w:gridCol w:w="2354"/>
      </w:tblGrid>
      <w:tr w14:paraId="7CAA1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1752B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№</w:t>
            </w:r>
          </w:p>
          <w:p w14:paraId="31CB997E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п/п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C3342">
            <w:pPr>
              <w:pStyle w:val="29"/>
              <w:ind w:left="0"/>
              <w:jc w:val="center"/>
              <w:rPr>
                <w:b/>
                <w:i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Содержание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0E6F">
            <w:pPr>
              <w:pStyle w:val="37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Виды работ, включая самостоятельную работу </w:t>
            </w:r>
            <w:r>
              <w:rPr>
                <w:rFonts w:eastAsia="Calibri"/>
                <w:b/>
                <w:color w:val="auto"/>
                <w:highlight w:val="none"/>
              </w:rPr>
              <w:t xml:space="preserve">обучающихся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0DD2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Трудоемкость</w:t>
            </w:r>
          </w:p>
          <w:p w14:paraId="46BE5EDB">
            <w:pPr>
              <w:pStyle w:val="29"/>
              <w:ind w:left="-108" w:right="-109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bCs/>
                <w:color w:val="auto"/>
                <w:highlight w:val="none"/>
              </w:rPr>
              <w:t>(в часах)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475F0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Формы текущего контроля</w:t>
            </w:r>
          </w:p>
        </w:tc>
      </w:tr>
      <w:tr w14:paraId="6F2EC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DF76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1 семестр </w:t>
            </w:r>
          </w:p>
        </w:tc>
      </w:tr>
      <w:tr w14:paraId="57532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A2F0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8227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Методология научно - исследовательской работы по направлению подготовки «Экономика»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AF1D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Самостоятельное изучение методов и методик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9602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2FE6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41C54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5A6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D8BC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9A0D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FE99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6E6D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Утверждение индивидуального плана на кафедре</w:t>
            </w:r>
          </w:p>
        </w:tc>
      </w:tr>
      <w:tr w14:paraId="7D759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DFB5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5570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Определение направления научных исследований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E2A6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339A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7754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21F1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FA3C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EF9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Выбор темы научного исследования магистранта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DD4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8CFC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A672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Издание приказа по филиалу</w:t>
            </w:r>
          </w:p>
        </w:tc>
      </w:tr>
      <w:tr w14:paraId="340E2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0086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8929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8A13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Работа в библиотеке; работа с Интернет-ресурсами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A99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586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руководителем.</w:t>
            </w:r>
          </w:p>
          <w:p w14:paraId="1DE798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5CD41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A53A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63DA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Обоснование актуальности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EF03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588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11CA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260F1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F66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6AAE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Формулировка цели и задач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F7E0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E98F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2DD1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  <w:p w14:paraId="3F8A9EC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40640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8EEC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C61A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Определение объекта и предмета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7169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D1F7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731C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  <w:p w14:paraId="24206C8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73062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67A8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4F6C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9660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000D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5805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Доклады</w:t>
            </w:r>
          </w:p>
        </w:tc>
      </w:tr>
      <w:tr w14:paraId="5D0F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2C5B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965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первый семестр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F9BC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6068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0D3A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36F30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0C3A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8AF2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Итого за 1 - й семестр: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1714E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F7B4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631B2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BF33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2 семестр</w:t>
            </w:r>
          </w:p>
        </w:tc>
      </w:tr>
      <w:tr w14:paraId="71B6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F3C8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9F27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CA95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77A9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AE17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68E3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C123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A477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Изучение литературы и ее анализ применительно к теме исследование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2711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Самостоятельное изучение и анализ литературы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73DA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AC55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54800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5F83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1AE4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2E11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Проведение анализа и оценки выбранной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17B8C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AB55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444A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CA47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ACF0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C690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5B58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CF3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</w:t>
            </w:r>
          </w:p>
          <w:p w14:paraId="26BA3CA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рефераты</w:t>
            </w:r>
          </w:p>
        </w:tc>
      </w:tr>
      <w:tr w14:paraId="6AE4E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ADAF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2D68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46EE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F3CA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E0DF8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Научные издания, конференции, конкурсы работ</w:t>
            </w:r>
          </w:p>
        </w:tc>
      </w:tr>
      <w:tr w14:paraId="7DD3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D756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EB51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D8E2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F3E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577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3998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E74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155F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2 -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583DD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4E58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2981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81E0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466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1 -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1355B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432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DF1C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40D1E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C03B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 семестр</w:t>
            </w:r>
          </w:p>
        </w:tc>
      </w:tr>
      <w:tr w14:paraId="016B9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1784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5FCF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8D93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45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A9C2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Утверждение индивидуального плана на кафедре</w:t>
            </w:r>
          </w:p>
        </w:tc>
      </w:tr>
      <w:tr w14:paraId="66B0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5982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1A92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9A846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86A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CF9D3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 рефераты, статьи, тезисы</w:t>
            </w:r>
          </w:p>
        </w:tc>
      </w:tr>
      <w:tr w14:paraId="4FB0C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DA4C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CB94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D3E4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04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9B2AA0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 рефераты,</w:t>
            </w:r>
          </w:p>
          <w:p w14:paraId="1697C79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выступления на конференциях, семинарах и т. п.</w:t>
            </w:r>
          </w:p>
        </w:tc>
      </w:tr>
      <w:tr w14:paraId="3723E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91FA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0FD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AD50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C97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1FF1A7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Участие в организации и проведении научных,</w:t>
            </w:r>
          </w:p>
          <w:p w14:paraId="5738DAC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5610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648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D07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5F2D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B4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4FA4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534A5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6F6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E6D8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3 -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53B32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6362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7D19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E7B9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4 семестр</w:t>
            </w:r>
          </w:p>
        </w:tc>
      </w:tr>
      <w:tr w14:paraId="4957B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75E7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CF09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Подготовка текста выпускной квалификационной работы и представление её руководителю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12E6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11EC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D07C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41CDC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C1D7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92C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Итоговый контроль по результатам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5117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31A6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A67F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Дифференцированный зачет</w:t>
            </w:r>
          </w:p>
        </w:tc>
      </w:tr>
      <w:tr w14:paraId="6989A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AE20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046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4 -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BE7EA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324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4613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1F58B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7440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BDBB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2 -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56B7C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972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F6DF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1318DA">
      <w:pPr>
        <w:pStyle w:val="29"/>
        <w:spacing w:line="276" w:lineRule="auto"/>
        <w:ind w:left="0" w:firstLine="720"/>
        <w:jc w:val="both"/>
        <w:rPr>
          <w:color w:val="auto"/>
          <w:sz w:val="28"/>
          <w:szCs w:val="28"/>
          <w:highlight w:val="none"/>
        </w:rPr>
      </w:pPr>
    </w:p>
    <w:p w14:paraId="47E83B61">
      <w:pPr>
        <w:pStyle w:val="29"/>
        <w:ind w:left="0" w:firstLine="720"/>
        <w:jc w:val="center"/>
        <w:rPr>
          <w:b/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Структура и содержание НИР (заочная форма обучения)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654"/>
        <w:gridCol w:w="2511"/>
        <w:gridCol w:w="1534"/>
        <w:gridCol w:w="2312"/>
      </w:tblGrid>
      <w:tr w14:paraId="4A134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BB1E8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№</w:t>
            </w:r>
          </w:p>
          <w:p w14:paraId="76374F30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п/п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9AC36">
            <w:pPr>
              <w:pStyle w:val="29"/>
              <w:ind w:left="0"/>
              <w:jc w:val="center"/>
              <w:rPr>
                <w:b/>
                <w:i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Содержание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45693">
            <w:pPr>
              <w:pStyle w:val="37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 xml:space="preserve">Виды работ, включая самостоятельную работу </w:t>
            </w:r>
            <w:r>
              <w:rPr>
                <w:rFonts w:eastAsia="Calibri"/>
                <w:b/>
                <w:color w:val="auto"/>
                <w:highlight w:val="none"/>
              </w:rPr>
              <w:t xml:space="preserve">обучающихся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03F42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highlight w:val="none"/>
              </w:rPr>
              <w:t>Трудоемкость</w:t>
            </w:r>
          </w:p>
          <w:p w14:paraId="61E8665C">
            <w:pPr>
              <w:pStyle w:val="29"/>
              <w:ind w:left="-108" w:right="-109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bCs/>
                <w:color w:val="auto"/>
                <w:highlight w:val="none"/>
              </w:rPr>
              <w:t>(в часах)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B7986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Формы текущего контроля</w:t>
            </w:r>
          </w:p>
        </w:tc>
      </w:tr>
      <w:tr w14:paraId="4934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EB35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1 семестр </w:t>
            </w:r>
          </w:p>
        </w:tc>
      </w:tr>
      <w:tr w14:paraId="32183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5FC8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0A6F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Методология научно - исследовательской работы по направлению подготовки «Экономика»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0BEA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Самостоятельное изучение методов и методик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41AB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0BD8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5327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D1A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32CD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24DF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7855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EAB19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Утверждение индивидуального плана на кафедре</w:t>
            </w:r>
          </w:p>
        </w:tc>
      </w:tr>
      <w:tr w14:paraId="4871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EED8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3787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Определение направления научных исследований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449C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Ознакомление с перечнем наиболее актуальных и приоритетных тем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1834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D230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05D6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68EF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DAC7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Выбор темы научного исследования магистранта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D457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C96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84D1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Издание приказа по филиалу</w:t>
            </w:r>
          </w:p>
        </w:tc>
      </w:tr>
      <w:tr w14:paraId="1550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8B98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82A9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F28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Работа в библиотеке; работа с Интернет-ресурсами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CA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E98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0574B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287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3DD8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Обоснование актуальности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B8AE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Анализ и оценка российского рынка и выявление проблемных вопросов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DD6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6872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72E39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A767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6997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Формулировка цели и задач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765F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7FCCA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BD0E3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  <w:p w14:paraId="4593A68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7DCDB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52D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2FF9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Определение объекта и предмета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5571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24F6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BD3B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  <w:p w14:paraId="653F0AD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Аналитическая записка</w:t>
            </w:r>
          </w:p>
        </w:tc>
      </w:tr>
      <w:tr w14:paraId="06895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B2F1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9DFD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первый семестр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0A06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1D46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9DE2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00084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5BB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A72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Итого за 1 - й семестр: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45ECF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EB02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162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E9E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71B3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A470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2 семестр</w:t>
            </w:r>
          </w:p>
        </w:tc>
      </w:tr>
      <w:tr w14:paraId="02EDE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C3AE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8937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Изучение литературы и ее анализ применительно к теме исследование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1542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Самостоятельное изучение и анализ литературы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638D5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CAF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7EC7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65314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6C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29B3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439C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3AC8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5BBA4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8E02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3257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C2E1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Проведение анализа и оценки выбранной темы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7FE2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8B02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7E938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B4B2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1AEA6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8C44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2998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6E73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Доклады, статьи</w:t>
            </w:r>
          </w:p>
        </w:tc>
      </w:tr>
      <w:tr w14:paraId="6EFFB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05C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AE5F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A98EC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Самостоятельная работа под руководством научного руководителя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B3B9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DDE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Научные издания, конференции, конкурсы работ</w:t>
            </w:r>
          </w:p>
        </w:tc>
      </w:tr>
      <w:tr w14:paraId="093A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C42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B6C6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A125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B5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165B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6323A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9FAD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42424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2 -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24B91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1E220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162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1E1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0A68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9DC0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DE89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1 -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7D9F95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98F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324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CDF2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9E03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CAF43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3 семестр</w:t>
            </w:r>
          </w:p>
        </w:tc>
      </w:tr>
      <w:tr w14:paraId="48D8B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84D5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C7B8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4A9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7612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23E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Утверждение индивидуального плана на кафедре</w:t>
            </w:r>
          </w:p>
        </w:tc>
      </w:tr>
      <w:tr w14:paraId="7E48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2E77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1C0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AE15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2FC2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1847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5F47E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229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69BB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0430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D8BE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F5EE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 статьи, выступления на конференциях,</w:t>
            </w:r>
          </w:p>
          <w:p w14:paraId="5CCF8C2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семинарах и т. п.</w:t>
            </w:r>
          </w:p>
        </w:tc>
      </w:tr>
      <w:tr w14:paraId="2AB31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3759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8FB8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73B0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11B1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AE28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</w:t>
            </w:r>
          </w:p>
          <w:p w14:paraId="355D5B7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рефераты</w:t>
            </w:r>
          </w:p>
        </w:tc>
      </w:tr>
      <w:tr w14:paraId="4A434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9066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1CDA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FAEA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6AF83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137325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</w:t>
            </w:r>
          </w:p>
          <w:p w14:paraId="66A89A9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рефераты,</w:t>
            </w:r>
          </w:p>
          <w:p w14:paraId="34AA2C4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3B81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B35C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5473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67D3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F17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3772F46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Участие в организации и проведении научных,</w:t>
            </w:r>
          </w:p>
          <w:p w14:paraId="284344B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76D96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83D07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DC60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71C5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F57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C2AF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39C01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D6CF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6AFD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3 -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0FD61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43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365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74E7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FD1F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74EDD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4 семестр</w:t>
            </w:r>
          </w:p>
        </w:tc>
      </w:tr>
      <w:tr w14:paraId="494FD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0A5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EFEE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5354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248C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0AB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Утверждение индивидуального плана на кафедре</w:t>
            </w:r>
          </w:p>
        </w:tc>
      </w:tr>
      <w:tr w14:paraId="219F9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56E2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13C9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Практическая работа магистранта по подбору и обобщению теоретических и эмпирических данных по теме исследования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0288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Выполнение заданий руководителя, изучение теоретических данных, проведение эмпирических исследований.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4D70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02BC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Собеседование с научным руководителем</w:t>
            </w:r>
          </w:p>
        </w:tc>
      </w:tr>
      <w:tr w14:paraId="05CCD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778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3CC0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05CA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FD5B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F2A7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 статьи, выступления на конференциях,</w:t>
            </w:r>
          </w:p>
          <w:p w14:paraId="3677E63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семинарах и т. п.</w:t>
            </w:r>
          </w:p>
        </w:tc>
      </w:tr>
      <w:tr w14:paraId="6F885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32D5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A22AE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F202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33D16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4D6C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</w:t>
            </w:r>
          </w:p>
          <w:p w14:paraId="2FEB3C4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рефераты</w:t>
            </w:r>
          </w:p>
        </w:tc>
      </w:tr>
      <w:tr w14:paraId="50A43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79E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4058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Оценка результатов НИР и их актуальности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9893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C02BE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FFD7E5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Доклады,</w:t>
            </w:r>
          </w:p>
          <w:p w14:paraId="3E84784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рефераты,</w:t>
            </w:r>
          </w:p>
          <w:p w14:paraId="1C2699F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43E8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28F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CD64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F90D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CA918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2287B2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Участие в организации и проведении научных,</w:t>
            </w:r>
          </w:p>
          <w:p w14:paraId="5BECBA31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научно-практических конференций, форумов, круглых столов, дискуссий и т.п.</w:t>
            </w:r>
          </w:p>
        </w:tc>
      </w:tr>
      <w:tr w14:paraId="0DCA9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B1A09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00F5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Публичная защита отчета о результатах НИР магистранта за третий семестр второго года обучения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16E2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DD2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E751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Защита отчета, зачет</w:t>
            </w:r>
          </w:p>
        </w:tc>
      </w:tr>
      <w:tr w14:paraId="6F6F4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52EDD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E2F6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4 -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F898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ADF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C5C2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1C63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FF8A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839A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2 -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6CDAC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25D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  <w:t>432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D66E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B26B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427A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>5 семестр</w:t>
            </w:r>
          </w:p>
        </w:tc>
      </w:tr>
      <w:tr w14:paraId="72C81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B702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928F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Подготовка текста выпускной квалификационной работы и представление её руководителю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676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Самостоятельная работа под руководством научного руководителя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DE1C1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21D2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Индивидуальная работа с научным руководителем</w:t>
            </w:r>
          </w:p>
        </w:tc>
      </w:tr>
      <w:tr w14:paraId="35D68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00F8C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5607B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Итоговый контроль по результатам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358B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Отчет о работе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E9E1F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183E9">
            <w:pPr>
              <w:spacing w:after="0" w:line="240" w:lineRule="auto"/>
              <w:ind w:right="-108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Дифференцированный зачет</w:t>
            </w:r>
          </w:p>
        </w:tc>
      </w:tr>
      <w:tr w14:paraId="50CE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9A2A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E306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5 - й семестр: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87B60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DBEC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4122E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DC3D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01CC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 за 3 - й курс: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FE02D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9578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  <w:tr w14:paraId="503F0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C72EB">
            <w:pPr>
              <w:pStyle w:val="29"/>
              <w:ind w:left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17E8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>Итого: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B9239">
            <w:pPr>
              <w:pStyle w:val="29"/>
              <w:ind w:left="0"/>
              <w:jc w:val="center"/>
              <w:rPr>
                <w:b/>
                <w:color w:val="auto"/>
                <w:highlight w:val="none"/>
              </w:rPr>
            </w:pPr>
            <w:r>
              <w:rPr>
                <w:b/>
                <w:color w:val="auto"/>
                <w:highlight w:val="none"/>
              </w:rPr>
              <w:t>972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14C0B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4ED6B03">
      <w:pPr>
        <w:pStyle w:val="29"/>
        <w:ind w:left="0" w:firstLine="720"/>
        <w:jc w:val="center"/>
        <w:rPr>
          <w:color w:val="auto"/>
          <w:sz w:val="28"/>
          <w:szCs w:val="28"/>
          <w:highlight w:val="none"/>
        </w:rPr>
      </w:pPr>
    </w:p>
    <w:p w14:paraId="1069F4FA">
      <w:pPr>
        <w:tabs>
          <w:tab w:val="left" w:pos="84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>Защита отчёта по НИР,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softHyphen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>дителя. На защите обучающийся должен подтвердить знание вопросов, которые решались во время осуществления НИР; умение грамотно формулировать аналитические выводы и предложения по теме исследования.</w:t>
      </w:r>
    </w:p>
    <w:p w14:paraId="7C69A9A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  <w:t xml:space="preserve">В итоговой оценке учитываются: </w:t>
      </w:r>
    </w:p>
    <w:p w14:paraId="523F3EA3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- полнота соответствия отчёта утвержденной теме и индивидуальному; </w:t>
      </w:r>
    </w:p>
    <w:p w14:paraId="5BDAF58E">
      <w:pPr>
        <w:tabs>
          <w:tab w:val="left" w:pos="900"/>
          <w:tab w:val="center" w:pos="531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язык и стиль изложения;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</w:p>
    <w:p w14:paraId="54119854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- правильность оформления отчёта; </w:t>
      </w:r>
    </w:p>
    <w:p w14:paraId="1D0B932C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самостоятельность выполнения отчёта;</w:t>
      </w:r>
    </w:p>
    <w:p w14:paraId="58D9F2C8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 уровень компетенций;</w:t>
      </w:r>
    </w:p>
    <w:p w14:paraId="750CA6DC">
      <w:pPr>
        <w:tabs>
          <w:tab w:val="left" w:pos="900"/>
          <w:tab w:val="left" w:pos="707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- ответы на вопросы в ходе защиты отчёта. </w:t>
      </w:r>
    </w:p>
    <w:p w14:paraId="7FE313D2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7866F41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 xml:space="preserve">10.3. 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КРИТЕРИИ ОЦЕНКИ ОТЧЁТОВ ПО ИТОГАМ НИР</w:t>
      </w:r>
    </w:p>
    <w:p w14:paraId="1251CDBF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 xml:space="preserve"> </w:t>
      </w:r>
    </w:p>
    <w:p w14:paraId="156D2C3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Шкала оценивания за НИР в семестре:</w:t>
      </w:r>
    </w:p>
    <w:p w14:paraId="19E576DF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sym w:font="Symbol" w:char="F02D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оценка «зачтено» выставляется обучающемуся, если структура и содержание выполненного им отчёта соответствуют предложенной схеме, включают все разделы, обязательные для выполнения, отчёт выполнен в соответствии с требованиями к оформлению работы и изложению материала.</w:t>
      </w:r>
    </w:p>
    <w:p w14:paraId="3E24A61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На защите отчета о НИР магистрант полно, обстоятельно и с достаточным знанием содержания отчета ответил на устные вопросы научного руководителя.</w:t>
      </w:r>
    </w:p>
    <w:p w14:paraId="59F6BE5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sym w:font="Symbol" w:char="F02D"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оценка «не зачтено» выставляется обучающемуся, если представленный отчёт не соответствует по своему содержанию и структуре предложенной схеме, отсутствуют один или несколько обязательных к представлению разделов, в материал, представленный в отчёте, некорректно оформлен и изложен.</w:t>
      </w:r>
    </w:p>
    <w:p w14:paraId="79D8F0E6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На защите отчета о НИР магистрант не способен ответить на заданные научным руководителем устные вопросы по содержанию отчета.</w:t>
      </w:r>
    </w:p>
    <w:p w14:paraId="14E94BD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Дифференцированный зачет по итогам НИР по 4-х балльной шкале:</w:t>
      </w:r>
    </w:p>
    <w:tbl>
      <w:tblPr>
        <w:tblStyle w:val="115"/>
        <w:tblW w:w="94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011"/>
      </w:tblGrid>
      <w:tr w14:paraId="16A25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2410" w:type="dxa"/>
          </w:tcPr>
          <w:p w14:paraId="1336067A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«Отлично»</w:t>
            </w:r>
          </w:p>
        </w:tc>
        <w:tc>
          <w:tcPr>
            <w:tcW w:w="7011" w:type="dxa"/>
          </w:tcPr>
          <w:p w14:paraId="424AA04D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  <w:t>выставляется в том случае, если обучающийся продемонстрировал:</w:t>
            </w:r>
          </w:p>
          <w:p w14:paraId="35A06633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  <w:t xml:space="preserve">полное знание и понимание теоретического материала, без пробелов; сформированность необходимых практических умений, высокое качество выполнения учебных заданий; высокий уровень мотивации учения. </w:t>
            </w:r>
          </w:p>
          <w:p w14:paraId="43A3208A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  <w:t>Ставится студенту, который выполнил в срок и высоком уровне весь намеченный объем работы, предусмотренной индивидуальным планом и программой НИР, проявил глубокие знания, умения и навыки научно-исследовательской работы, не допускал ошибки в планировании и осуществлении работы.</w:t>
            </w:r>
          </w:p>
        </w:tc>
      </w:tr>
      <w:tr w14:paraId="6FB7E9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2410" w:type="dxa"/>
          </w:tcPr>
          <w:p w14:paraId="343751E1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«Хорошо»</w:t>
            </w:r>
          </w:p>
        </w:tc>
        <w:tc>
          <w:tcPr>
            <w:tcW w:w="7011" w:type="dxa"/>
          </w:tcPr>
          <w:p w14:paraId="5F97B569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  <w:t>выставляется в том случае, если обучающийся продемонстрировал:</w:t>
            </w:r>
          </w:p>
          <w:p w14:paraId="0E110B09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полное знание и понимание теоретического материала, без пробелов; недостаточную сформированность некоторых практических умений; достаточное качество выполнения учебных заданий, некоторые виды заданий выполнены с ошибками; средний уровень мотивации учения.</w:t>
            </w:r>
          </w:p>
          <w:p w14:paraId="094700B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Ставится студенту, который выполнил в срок и высоком уровне весь намеченный объем работы, предусмотренной индивидуальным планом и программой НИР, проявил достаточные знания, умения и навыки научно-исследовательской работы, не допускал ошибки в планировании и осуществлении работы, но не достаточно проявлял инициативу в работе.</w:t>
            </w:r>
          </w:p>
        </w:tc>
      </w:tr>
      <w:tr w14:paraId="1DE7D2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2410" w:type="dxa"/>
          </w:tcPr>
          <w:p w14:paraId="702626DC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«Удовлетворительно»</w:t>
            </w:r>
          </w:p>
        </w:tc>
        <w:tc>
          <w:tcPr>
            <w:tcW w:w="7011" w:type="dxa"/>
          </w:tcPr>
          <w:p w14:paraId="6C4714DB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  <w:t>выставляется в том случае, если</w:t>
            </w: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  <w:t>обучающийся продемонстрировал:</w:t>
            </w:r>
          </w:p>
          <w:p w14:paraId="420E0542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 xml:space="preserve">знание и понимание теоретических вопросов с незначительными пробелами; несформированность некоторых практических умений, низкое качество выполнения заданий (выполнены с существенными замечанями); низкий уровень мотивации учения. </w:t>
            </w:r>
          </w:p>
          <w:p w14:paraId="43AE846F">
            <w:pPr>
              <w:suppressAutoHyphens/>
              <w:spacing w:after="0" w:line="360" w:lineRule="auto"/>
              <w:ind w:firstLine="709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Ставится студенту, который выполнил в срок и на достаточном уровне весь намеченный объем работы, предусмотренной индивидуальным планом и программой НИР, обнаружил умение определять и оптимально осуществлять основные поставленные задачи, способы и результаты их решения, проявлял в работе самостоятельность и творческий подход.</w:t>
            </w:r>
          </w:p>
        </w:tc>
      </w:tr>
      <w:tr w14:paraId="5C7C1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2410" w:type="dxa"/>
          </w:tcPr>
          <w:p w14:paraId="5FF1B31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«Неудовлетворительно»</w:t>
            </w:r>
          </w:p>
        </w:tc>
        <w:tc>
          <w:tcPr>
            <w:tcW w:w="7011" w:type="dxa"/>
          </w:tcPr>
          <w:p w14:paraId="3856BFBB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Calibri" w:cs="Times New Roman"/>
                <w:i/>
                <w:color w:val="auto"/>
                <w:sz w:val="24"/>
                <w:szCs w:val="28"/>
                <w:highlight w:val="none"/>
                <w:u w:val="single"/>
              </w:rPr>
              <w:t>выставляется в том случае, если:</w:t>
            </w:r>
          </w:p>
          <w:p w14:paraId="6E4EAED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 xml:space="preserve">обучающийся продемонстрировал отсутствие знаний и понимания теоретических вопросов; несформированность некоторых практических умений, низкое качество выполнения заданий (не выполнены); низкий уровень мотивации учения. </w:t>
            </w:r>
          </w:p>
          <w:p w14:paraId="4B8C391C">
            <w:pPr>
              <w:spacing w:after="0" w:line="360" w:lineRule="auto"/>
              <w:ind w:firstLine="709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Ставится студенту, который не выполнил в срок и на достаточном уровне весь намеченный объем работы, предусмотренной индивидуальным планом и программой НИР, не обнаружил умение определять и оптимально осуществлять основные поставленные задачи, способы и результаты их решения, проявлял в работе самостоятельность и творческий подход.</w:t>
            </w:r>
          </w:p>
        </w:tc>
      </w:tr>
    </w:tbl>
    <w:p w14:paraId="557C2A96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6E1F266">
      <w:pPr>
        <w:tabs>
          <w:tab w:val="left" w:pos="900"/>
        </w:tabs>
        <w:spacing w:after="0" w:line="276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10.4. ОЦЕНОЧНЫЕ СРЕДСТВА НИР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3324"/>
        <w:gridCol w:w="2112"/>
        <w:gridCol w:w="3575"/>
      </w:tblGrid>
      <w:tr w14:paraId="0C946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58424">
            <w:pPr>
              <w:pStyle w:val="29"/>
              <w:ind w:left="0"/>
              <w:jc w:val="center"/>
              <w:rPr>
                <w:b/>
                <w:color w:val="auto"/>
                <w:szCs w:val="28"/>
                <w:highlight w:val="none"/>
              </w:rPr>
            </w:pPr>
            <w:r>
              <w:rPr>
                <w:b/>
                <w:color w:val="auto"/>
                <w:szCs w:val="28"/>
                <w:highlight w:val="none"/>
              </w:rPr>
              <w:t>№</w:t>
            </w:r>
          </w:p>
          <w:p w14:paraId="09C9752B">
            <w:pPr>
              <w:pStyle w:val="29"/>
              <w:ind w:left="0"/>
              <w:jc w:val="center"/>
              <w:rPr>
                <w:b/>
                <w:color w:val="auto"/>
                <w:szCs w:val="28"/>
                <w:highlight w:val="none"/>
              </w:rPr>
            </w:pPr>
            <w:r>
              <w:rPr>
                <w:b/>
                <w:color w:val="auto"/>
                <w:szCs w:val="28"/>
                <w:highlight w:val="none"/>
              </w:rPr>
              <w:t>п/п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CD652">
            <w:pPr>
              <w:pStyle w:val="29"/>
              <w:ind w:left="0"/>
              <w:jc w:val="center"/>
              <w:rPr>
                <w:b/>
                <w:i/>
                <w:color w:val="auto"/>
                <w:szCs w:val="28"/>
                <w:highlight w:val="none"/>
              </w:rPr>
            </w:pPr>
            <w:r>
              <w:rPr>
                <w:b/>
                <w:color w:val="auto"/>
                <w:szCs w:val="28"/>
                <w:highlight w:val="none"/>
              </w:rPr>
              <w:t>Содержание НИР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F12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8"/>
                <w:highlight w:val="none"/>
              </w:rPr>
              <w:t>Код контролируемой</w:t>
            </w:r>
          </w:p>
          <w:p w14:paraId="400B2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8"/>
                <w:highlight w:val="none"/>
              </w:rPr>
              <w:t>компетенции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EDAA3">
            <w:pPr>
              <w:pStyle w:val="29"/>
              <w:ind w:left="0"/>
              <w:jc w:val="center"/>
              <w:rPr>
                <w:b/>
                <w:color w:val="auto"/>
                <w:szCs w:val="28"/>
                <w:highlight w:val="none"/>
              </w:rPr>
            </w:pPr>
            <w:r>
              <w:rPr>
                <w:b/>
                <w:color w:val="auto"/>
                <w:szCs w:val="28"/>
                <w:highlight w:val="none"/>
              </w:rPr>
              <w:t>Формы текущего контроля</w:t>
            </w:r>
          </w:p>
        </w:tc>
      </w:tr>
      <w:tr w14:paraId="0729A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A8B6B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9593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Методология научно - исследовательской работы по направлению подготовки «Экономика»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35178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ОК-1;</w:t>
            </w:r>
          </w:p>
          <w:p w14:paraId="221CFB2D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ОК-3;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476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Индивидуальная работа с научным руководителем</w:t>
            </w:r>
          </w:p>
        </w:tc>
      </w:tr>
      <w:tr w14:paraId="5A381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DF4FD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525A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77113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737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Утверждение индивидуального плана на кафедре</w:t>
            </w:r>
          </w:p>
        </w:tc>
      </w:tr>
      <w:tr w14:paraId="619E6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79E64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3798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Определение направления научных исследований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E02C6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ОК-2;</w:t>
            </w:r>
          </w:p>
          <w:p w14:paraId="4AFB3244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ОПК-3;</w:t>
            </w:r>
          </w:p>
          <w:p w14:paraId="5BE6A37E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ПК-9;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A5C82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Индивидуальная работа с научным руководителем</w:t>
            </w:r>
          </w:p>
        </w:tc>
      </w:tr>
      <w:tr w14:paraId="7F206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25EE9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1331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Выбор темы научного исследования магистранта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8973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DFA3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Издание приказа по филиалу</w:t>
            </w:r>
          </w:p>
        </w:tc>
      </w:tr>
      <w:tr w14:paraId="05D3F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C1DD3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90CC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700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63C9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 xml:space="preserve">Индивидуальная работа с научным руководителем. </w:t>
            </w:r>
          </w:p>
          <w:p w14:paraId="4D8A007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Аналитическая записка</w:t>
            </w:r>
          </w:p>
        </w:tc>
      </w:tr>
      <w:tr w14:paraId="32EDB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874B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0059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Обоснование актуальности темы НИР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440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</w:p>
          <w:p w14:paraId="715257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 xml:space="preserve">ОК-1; </w:t>
            </w:r>
          </w:p>
          <w:p w14:paraId="547BBC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ОПК-3; ПК-8;</w:t>
            </w:r>
          </w:p>
          <w:p w14:paraId="4EBE0B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ПК-10;</w:t>
            </w:r>
          </w:p>
          <w:p w14:paraId="762242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ПК-12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75BF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Аналитическая записка</w:t>
            </w:r>
          </w:p>
        </w:tc>
      </w:tr>
      <w:tr w14:paraId="12BDD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93F84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1C3FC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Формулировка цели и задач НИР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2C921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CD58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Индивидуальная работа с научным руководителем</w:t>
            </w:r>
          </w:p>
          <w:p w14:paraId="0858BF0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Аналитическая записка</w:t>
            </w:r>
          </w:p>
        </w:tc>
      </w:tr>
      <w:tr w14:paraId="6DA2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CD2AF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5FB1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Определение объекта и предмета НИР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BB787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A20A3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Индивидуальная работа с научным руководителем. Аналитическая записка</w:t>
            </w:r>
          </w:p>
        </w:tc>
      </w:tr>
      <w:tr w14:paraId="3BC78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11FA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3F88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Подготовка материалов по теме исследования для выступления на конференциях, семинарах, круглых столах и т.д.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F01D8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ОПК-1;</w:t>
            </w:r>
          </w:p>
          <w:p w14:paraId="59DD0A0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ОПК-3;</w:t>
            </w:r>
          </w:p>
          <w:p w14:paraId="28E23D08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ПК-8,</w:t>
            </w:r>
          </w:p>
          <w:p w14:paraId="60A2FA8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ПК-9;</w:t>
            </w:r>
          </w:p>
          <w:p w14:paraId="589BC920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ПК-10;</w:t>
            </w:r>
          </w:p>
          <w:p w14:paraId="48B059DD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ПК-12;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27D99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Доклады, статьи, тезисы</w:t>
            </w:r>
          </w:p>
        </w:tc>
      </w:tr>
      <w:tr w14:paraId="3A57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3A07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D45A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Публичная защита отчета о результатах НИР в семестрах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0E236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33196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Защита отчета, зачет</w:t>
            </w:r>
          </w:p>
        </w:tc>
      </w:tr>
      <w:tr w14:paraId="5EA0F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EDB67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20C0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Аналитическая работа по теме НИР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4586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ОК-2;</w:t>
            </w:r>
          </w:p>
          <w:p w14:paraId="75FFF095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ОПК-1;</w:t>
            </w:r>
          </w:p>
          <w:p w14:paraId="1FC3516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ОПК-2;</w:t>
            </w:r>
          </w:p>
          <w:p w14:paraId="3BB0B86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ПК-8;</w:t>
            </w:r>
          </w:p>
          <w:p w14:paraId="49230A22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ПК-9;</w:t>
            </w:r>
          </w:p>
          <w:p w14:paraId="4150BAF1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ПК-10;</w:t>
            </w:r>
          </w:p>
          <w:p w14:paraId="2455A8B0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ПК-11;</w:t>
            </w:r>
          </w:p>
          <w:p w14:paraId="1050E09D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ПК-12;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8620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</w:p>
        </w:tc>
      </w:tr>
      <w:tr w14:paraId="7CBB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28BD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31F98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539B06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8E0D5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Научные издания, конференции, конкурсы работ</w:t>
            </w:r>
          </w:p>
        </w:tc>
      </w:tr>
      <w:tr w14:paraId="3C87C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D73A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397F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Апробация результатов НИР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4BFD3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820EA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Участие в организации и проведении научных, научно-практических конференций, форумов, круглых столов, дискуссий и т.п.</w:t>
            </w:r>
          </w:p>
        </w:tc>
      </w:tr>
      <w:tr w14:paraId="6060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3C849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14</w:t>
            </w:r>
          </w:p>
        </w:tc>
        <w:tc>
          <w:tcPr>
            <w:tcW w:w="0" w:type="auto"/>
          </w:tcPr>
          <w:p w14:paraId="272080EA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Подготовка текста ВКР и представление её руководителю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AD946A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F69E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Индивидуальная работа с научным руководителем</w:t>
            </w:r>
          </w:p>
        </w:tc>
      </w:tr>
      <w:tr w14:paraId="254EB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6EEE4">
            <w:pPr>
              <w:pStyle w:val="29"/>
              <w:ind w:left="0"/>
              <w:jc w:val="center"/>
              <w:rPr>
                <w:color w:val="auto"/>
                <w:szCs w:val="28"/>
                <w:highlight w:val="none"/>
              </w:rPr>
            </w:pPr>
            <w:r>
              <w:rPr>
                <w:color w:val="auto"/>
                <w:szCs w:val="28"/>
                <w:highlight w:val="none"/>
              </w:rPr>
              <w:t>15</w:t>
            </w:r>
          </w:p>
        </w:tc>
        <w:tc>
          <w:tcPr>
            <w:tcW w:w="0" w:type="auto"/>
          </w:tcPr>
          <w:p w14:paraId="5B818B5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8"/>
                <w:highlight w:val="none"/>
              </w:rPr>
              <w:t>Итоговый контроль по результатам НИР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FCAA4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ОК-2;</w:t>
            </w:r>
          </w:p>
          <w:p w14:paraId="5DBE4A2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ОПК-1;</w:t>
            </w:r>
          </w:p>
          <w:p w14:paraId="643665FB">
            <w:pPr>
              <w:pStyle w:val="40"/>
              <w:shd w:val="clear" w:color="auto" w:fill="auto"/>
              <w:spacing w:after="0" w:line="240" w:lineRule="auto"/>
              <w:ind w:firstLine="0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ПК-1.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2AA5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Защита отчета по НИР.</w:t>
            </w:r>
          </w:p>
          <w:p w14:paraId="253448E0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color w:val="auto"/>
                <w:sz w:val="24"/>
                <w:szCs w:val="28"/>
                <w:highlight w:val="none"/>
              </w:rPr>
            </w:pPr>
            <w:r>
              <w:rPr>
                <w:color w:val="auto"/>
                <w:sz w:val="24"/>
                <w:szCs w:val="28"/>
                <w:highlight w:val="none"/>
              </w:rPr>
              <w:t>Дифференцированный зачет</w:t>
            </w:r>
          </w:p>
        </w:tc>
      </w:tr>
    </w:tbl>
    <w:p w14:paraId="353AE93C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0648E973">
      <w:pPr>
        <w:tabs>
          <w:tab w:val="left" w:pos="900"/>
        </w:tabs>
        <w:spacing w:after="0" w:line="276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10.5. ТИПОВЫЕ КОНТРОЛЬНЫЕ ВОПРОСЫ ДЛЯ ПРОВЕДЕНИЯ ПРОМЕЖУТОЧНОЙ АТТЕСТАЦИИ ПО ИТОГАМ НИР</w:t>
      </w:r>
    </w:p>
    <w:p w14:paraId="5009F860">
      <w:pPr>
        <w:tabs>
          <w:tab w:val="left" w:pos="900"/>
        </w:tabs>
        <w:spacing w:after="0" w:line="276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</w:p>
    <w:p w14:paraId="5B48316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Научный руководитель магистранта оценивает итоги НИР на основе представленного отчета и пояснений обучающегося.</w:t>
      </w:r>
    </w:p>
    <w:p w14:paraId="06E8235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Защита итогов НИР проходит в форме собеседования.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3"/>
        <w:gridCol w:w="5258"/>
      </w:tblGrid>
      <w:tr w14:paraId="7DCAD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20A5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Код и формулировка компетенции</w:t>
            </w:r>
          </w:p>
        </w:tc>
        <w:tc>
          <w:tcPr>
            <w:tcW w:w="0" w:type="auto"/>
            <w:vAlign w:val="center"/>
          </w:tcPr>
          <w:p w14:paraId="10989945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highlight w:val="none"/>
                <w:lang w:eastAsia="ru-RU"/>
              </w:rPr>
              <w:t>Типовые контрольные вопросы</w:t>
            </w:r>
          </w:p>
        </w:tc>
      </w:tr>
      <w:tr w14:paraId="2BA79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FC6DE4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ОК-1</w:t>
            </w:r>
          </w:p>
          <w:p w14:paraId="6DCBD5DE">
            <w:pPr>
              <w:pStyle w:val="112"/>
              <w:spacing w:before="0" w:beforeAutospacing="0" w:after="0" w:afterAutospacing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способность к абстрактному мышлению, анализу, синтезу;</w:t>
            </w:r>
          </w:p>
          <w:p w14:paraId="39FD8D3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349FDB3D">
            <w:pPr>
              <w:pStyle w:val="29"/>
              <w:numPr>
                <w:ilvl w:val="0"/>
                <w:numId w:val="18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Какие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задач, в том числе в междисциплинарных областях Вами использованы в НИР?</w:t>
            </w:r>
          </w:p>
          <w:p w14:paraId="0661A572">
            <w:pPr>
              <w:pStyle w:val="29"/>
              <w:numPr>
                <w:ilvl w:val="0"/>
                <w:numId w:val="18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Используя какие альтернативные варианты решения исследовательских и практических задач Вы определили актуальность научно-исследовательской работы?</w:t>
            </w:r>
          </w:p>
          <w:p w14:paraId="7442EBF7">
            <w:pPr>
              <w:pStyle w:val="29"/>
              <w:numPr>
                <w:ilvl w:val="0"/>
                <w:numId w:val="18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 какими методологическими проблемами, возникающими при решении исследовательских и практических задач, в том числе в междисциплинарных областях Вы сталкивались в процессе НИР?</w:t>
            </w:r>
          </w:p>
        </w:tc>
      </w:tr>
      <w:tr w14:paraId="3124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BA9340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965762B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F512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E2432F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14B561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F7B5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663E54">
            <w:pPr>
              <w:pStyle w:val="112"/>
              <w:spacing w:before="0" w:beforeAutospacing="0" w:after="0" w:afterAutospacing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ОК-2</w:t>
            </w:r>
          </w:p>
          <w:p w14:paraId="5EDFF5E4">
            <w:pPr>
              <w:pStyle w:val="112"/>
              <w:spacing w:before="0" w:beforeAutospacing="0" w:after="0" w:afterAutospacing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готовность действовать в нестандартных ситуациях, нести социальную и этическую ответственность за принятые решения;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33D2CE61">
            <w:pPr>
              <w:pStyle w:val="29"/>
              <w:numPr>
                <w:ilvl w:val="0"/>
                <w:numId w:val="19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Дайте определение понятий социальной и этической ответственности при принятии решений, различие форм и последовательности действий в стандартных и нестандартных ситуациях</w:t>
            </w:r>
          </w:p>
          <w:p w14:paraId="35DB26C3">
            <w:pPr>
              <w:pStyle w:val="29"/>
              <w:numPr>
                <w:ilvl w:val="0"/>
                <w:numId w:val="19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Определите основы планирования научно-исследовательской работы.</w:t>
            </w:r>
          </w:p>
          <w:p w14:paraId="677B97C1">
            <w:pPr>
              <w:pStyle w:val="29"/>
              <w:numPr>
                <w:ilvl w:val="0"/>
                <w:numId w:val="19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Определите особенности накопления и обработки теоретической информации в процессе научно-исследовательской деятельности.</w:t>
            </w:r>
          </w:p>
          <w:p w14:paraId="5DC0E73F">
            <w:pPr>
              <w:pStyle w:val="29"/>
              <w:numPr>
                <w:ilvl w:val="0"/>
                <w:numId w:val="19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Определите точки зрения и концепции развития направления научно-исследовательской работы.</w:t>
            </w:r>
          </w:p>
          <w:p w14:paraId="0FD3F5DE">
            <w:pPr>
              <w:pStyle w:val="29"/>
              <w:numPr>
                <w:ilvl w:val="0"/>
                <w:numId w:val="19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 чем заключается социальная и этическая ответственность за принятые решения?</w:t>
            </w:r>
          </w:p>
        </w:tc>
      </w:tr>
      <w:tr w14:paraId="70BC7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F3E746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6AC7D54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F8F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DACB151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8D981D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A480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A1E8F4A">
            <w:pPr>
              <w:pStyle w:val="112"/>
              <w:spacing w:before="0" w:beforeAutospacing="0" w:after="0" w:afterAutospacing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ОК-3</w:t>
            </w:r>
          </w:p>
          <w:p w14:paraId="41B7B87D">
            <w:pPr>
              <w:pStyle w:val="112"/>
              <w:spacing w:before="0" w:beforeAutospacing="0" w:after="0" w:afterAutospacing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готовность к саморазвитию, самореализации, использованию творческого потенциала;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6132DF2F">
            <w:pPr>
              <w:pStyle w:val="29"/>
              <w:numPr>
                <w:ilvl w:val="0"/>
                <w:numId w:val="20"/>
              </w:numPr>
              <w:tabs>
                <w:tab w:val="left" w:pos="295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Какие принципы  планирования  личного  времени  и организации творческой работы Вам пригодились в НИР?</w:t>
            </w:r>
          </w:p>
          <w:p w14:paraId="529017EC">
            <w:pPr>
              <w:pStyle w:val="29"/>
              <w:numPr>
                <w:ilvl w:val="0"/>
                <w:numId w:val="20"/>
              </w:numPr>
              <w:tabs>
                <w:tab w:val="left" w:pos="295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Какими навыками работы при осуществлении реальной самооценки, определении путей и выборе средств развития Вы пользовались в НИР?</w:t>
            </w:r>
          </w:p>
          <w:p w14:paraId="6D597390">
            <w:pPr>
              <w:pStyle w:val="29"/>
              <w:numPr>
                <w:ilvl w:val="0"/>
                <w:numId w:val="20"/>
              </w:numPr>
              <w:tabs>
                <w:tab w:val="left" w:pos="295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Какие новые знания были необходимы в процессе НИР?</w:t>
            </w:r>
          </w:p>
          <w:p w14:paraId="7A8CC9FA">
            <w:pPr>
              <w:pStyle w:val="29"/>
              <w:numPr>
                <w:ilvl w:val="0"/>
                <w:numId w:val="20"/>
              </w:numPr>
              <w:tabs>
                <w:tab w:val="left" w:pos="295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Какие методы аналитической и исследовательской работы Вы использовали? </w:t>
            </w:r>
          </w:p>
          <w:p w14:paraId="24F64F7D">
            <w:pPr>
              <w:pStyle w:val="29"/>
              <w:numPr>
                <w:ilvl w:val="0"/>
                <w:numId w:val="20"/>
              </w:numPr>
              <w:tabs>
                <w:tab w:val="left" w:pos="295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Выявите принципы, закономерности исследуемой научной проблемы.</w:t>
            </w:r>
          </w:p>
        </w:tc>
      </w:tr>
      <w:tr w14:paraId="599E8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B95898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A906AD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7265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0C77A8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E0C5E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58CA1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50A8DE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ОПК-1</w:t>
            </w:r>
          </w:p>
          <w:p w14:paraId="0F0CD62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готовность к коммуникации в устной и письменной формах на русском и иностранном языках для решения задач профессиональной деятельности;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42EF79A5">
            <w:pPr>
              <w:pStyle w:val="29"/>
              <w:numPr>
                <w:ilvl w:val="0"/>
                <w:numId w:val="21"/>
              </w:numPr>
              <w:tabs>
                <w:tab w:val="left" w:pos="153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 Назовите основные правила публичных выступлений.</w:t>
            </w:r>
          </w:p>
          <w:p w14:paraId="4C2F4069">
            <w:pPr>
              <w:pStyle w:val="29"/>
              <w:numPr>
                <w:ilvl w:val="0"/>
                <w:numId w:val="21"/>
              </w:numPr>
              <w:tabs>
                <w:tab w:val="left" w:pos="153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 Какими терминами Вами пополнен понятийно-категориальный аппарат в результате НИР?</w:t>
            </w:r>
          </w:p>
          <w:p w14:paraId="72825183">
            <w:pPr>
              <w:pStyle w:val="29"/>
              <w:numPr>
                <w:ilvl w:val="0"/>
                <w:numId w:val="21"/>
              </w:numPr>
              <w:tabs>
                <w:tab w:val="left" w:pos="153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 Какие библиографические источники были задействованы вами в НИР?</w:t>
            </w:r>
          </w:p>
        </w:tc>
      </w:tr>
      <w:tr w14:paraId="7C23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811CB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581EE8A">
            <w:pPr>
              <w:pStyle w:val="114"/>
              <w:shd w:val="clear" w:color="auto" w:fill="auto"/>
              <w:tabs>
                <w:tab w:val="left" w:pos="273"/>
                <w:tab w:val="left" w:pos="375"/>
                <w:tab w:val="left" w:pos="1134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4E1F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36E0D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E8B48">
            <w:pPr>
              <w:pStyle w:val="114"/>
              <w:shd w:val="clear" w:color="auto" w:fill="auto"/>
              <w:tabs>
                <w:tab w:val="left" w:pos="273"/>
                <w:tab w:val="left" w:pos="375"/>
                <w:tab w:val="left" w:pos="1134"/>
              </w:tabs>
              <w:spacing w:before="0" w:after="0"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</w:tr>
      <w:tr w14:paraId="7824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1269DA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 xml:space="preserve"> ОПК-2</w:t>
            </w:r>
          </w:p>
          <w:p w14:paraId="7E63DF4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готовность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246A2E3">
            <w:pPr>
              <w:pStyle w:val="29"/>
              <w:numPr>
                <w:ilvl w:val="0"/>
                <w:numId w:val="22"/>
              </w:numPr>
              <w:tabs>
                <w:tab w:val="left" w:pos="375"/>
                <w:tab w:val="left" w:pos="44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Назовите основные моральные и этические нормы профессиональной солидарности и корпоративности.</w:t>
            </w:r>
          </w:p>
          <w:p w14:paraId="55EB822A">
            <w:pPr>
              <w:pStyle w:val="29"/>
              <w:numPr>
                <w:ilvl w:val="0"/>
                <w:numId w:val="22"/>
              </w:numPr>
              <w:tabs>
                <w:tab w:val="left" w:pos="375"/>
                <w:tab w:val="left" w:pos="44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Вы готовы </w:t>
            </w:r>
            <w:r>
              <w:rPr>
                <w:color w:val="auto"/>
                <w:highlight w:val="none"/>
                <w:lang w:bidi="ru-RU"/>
              </w:rPr>
              <w:t>решать производственные вопросы на профессиональном уровне;</w:t>
            </w:r>
          </w:p>
          <w:p w14:paraId="3BC47DD6">
            <w:pPr>
              <w:pStyle w:val="29"/>
              <w:numPr>
                <w:ilvl w:val="0"/>
                <w:numId w:val="22"/>
              </w:numPr>
              <w:tabs>
                <w:tab w:val="left" w:pos="375"/>
                <w:tab w:val="left" w:pos="44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Готовы ли Вы взять на себя ответственность при принятии управленческих решений</w:t>
            </w:r>
          </w:p>
        </w:tc>
      </w:tr>
      <w:tr w14:paraId="219F2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D74F3C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2C4B034">
            <w:pPr>
              <w:tabs>
                <w:tab w:val="left" w:pos="375"/>
              </w:tabs>
              <w:spacing w:after="0" w:line="240" w:lineRule="auto"/>
              <w:rPr>
                <w:rStyle w:val="71"/>
                <w:rFonts w:eastAsiaTheme="minorHAnsi"/>
                <w:color w:val="auto"/>
                <w:sz w:val="24"/>
                <w:szCs w:val="24"/>
                <w:highlight w:val="none"/>
              </w:rPr>
            </w:pPr>
          </w:p>
        </w:tc>
      </w:tr>
      <w:tr w14:paraId="6C2C5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E59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39677">
            <w:pPr>
              <w:tabs>
                <w:tab w:val="left" w:pos="375"/>
              </w:tabs>
              <w:spacing w:after="0" w:line="240" w:lineRule="auto"/>
              <w:rPr>
                <w:rStyle w:val="71"/>
                <w:rFonts w:eastAsiaTheme="minorHAnsi"/>
                <w:color w:val="auto"/>
                <w:sz w:val="24"/>
                <w:szCs w:val="24"/>
                <w:highlight w:val="none"/>
              </w:rPr>
            </w:pPr>
          </w:p>
        </w:tc>
      </w:tr>
      <w:tr w14:paraId="33B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590DEEAD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  <w:t>ОПК-3</w:t>
            </w:r>
          </w:p>
          <w:p w14:paraId="70DB3BE1">
            <w:pPr>
              <w:pStyle w:val="40"/>
              <w:shd w:val="clear" w:color="auto" w:fill="auto"/>
              <w:spacing w:after="0" w:line="240" w:lineRule="auto"/>
              <w:ind w:firstLine="0"/>
              <w:jc w:val="left"/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  <w:t>способность принимать организационно-управленческие решения;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32C94F50">
            <w:pPr>
              <w:pStyle w:val="29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Назовите основные функции управления.</w:t>
            </w:r>
          </w:p>
          <w:p w14:paraId="7E999488">
            <w:pPr>
              <w:pStyle w:val="29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rPr>
                <w:rStyle w:val="71"/>
                <w:rFonts w:eastAsia="Calibri"/>
                <w:color w:val="auto"/>
                <w:sz w:val="24"/>
                <w:szCs w:val="24"/>
                <w:highlight w:val="none"/>
                <w:shd w:val="clear" w:color="auto" w:fill="auto"/>
                <w:lang w:bidi="ar-SA"/>
              </w:rPr>
            </w:pPr>
            <w:r>
              <w:rPr>
                <w:rStyle w:val="71"/>
                <w:rFonts w:eastAsiaTheme="minorHAnsi"/>
                <w:color w:val="auto"/>
                <w:sz w:val="24"/>
                <w:szCs w:val="24"/>
                <w:highlight w:val="none"/>
              </w:rPr>
              <w:t>Какие организационно- управленческие задачи и возможные варианты их решения Вами рассматривались в процессе НИР?</w:t>
            </w:r>
          </w:p>
          <w:p w14:paraId="7B967402">
            <w:pPr>
              <w:pStyle w:val="29"/>
              <w:numPr>
                <w:ilvl w:val="0"/>
                <w:numId w:val="23"/>
              </w:numPr>
              <w:tabs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Какие варианты управленческих решений Вами предложены в НИР с учетом критериев социально- экономической эффективности предприятия?</w:t>
            </w:r>
          </w:p>
        </w:tc>
      </w:tr>
      <w:tr w14:paraId="58589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B6A57E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B50FE25">
            <w:pPr>
              <w:tabs>
                <w:tab w:val="left" w:pos="375"/>
              </w:tabs>
              <w:spacing w:after="0" w:line="240" w:lineRule="auto"/>
              <w:rPr>
                <w:rStyle w:val="71"/>
                <w:rFonts w:eastAsiaTheme="minorHAnsi"/>
                <w:color w:val="auto"/>
                <w:sz w:val="24"/>
                <w:szCs w:val="24"/>
                <w:highlight w:val="none"/>
              </w:rPr>
            </w:pPr>
          </w:p>
        </w:tc>
      </w:tr>
      <w:tr w14:paraId="0386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3F26FD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1B585A">
            <w:pPr>
              <w:tabs>
                <w:tab w:val="left" w:pos="375"/>
              </w:tabs>
              <w:spacing w:after="0" w:line="240" w:lineRule="auto"/>
              <w:rPr>
                <w:rStyle w:val="71"/>
                <w:rFonts w:eastAsiaTheme="minorHAnsi"/>
                <w:color w:val="auto"/>
                <w:sz w:val="24"/>
                <w:szCs w:val="24"/>
                <w:highlight w:val="none"/>
              </w:rPr>
            </w:pPr>
          </w:p>
        </w:tc>
      </w:tr>
      <w:tr w14:paraId="5E8F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724AC61">
            <w:pPr>
              <w:pStyle w:val="40"/>
              <w:shd w:val="clear" w:color="auto" w:fill="auto"/>
              <w:spacing w:after="0" w:line="240" w:lineRule="auto"/>
              <w:ind w:firstLine="26"/>
              <w:jc w:val="both"/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eastAsia="Calibri"/>
                <w:color w:val="auto"/>
                <w:sz w:val="24"/>
                <w:szCs w:val="24"/>
                <w:highlight w:val="none"/>
                <w:lang w:eastAsia="ru-RU"/>
              </w:rPr>
              <w:t>ПК-8</w:t>
            </w:r>
          </w:p>
          <w:p w14:paraId="756E14F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способность готовить аналитические материалы для оценки мероприятий в области экономической политики и принятия стратегических решений на микро- и макроуровне;</w:t>
            </w:r>
          </w:p>
        </w:tc>
        <w:tc>
          <w:tcPr>
            <w:tcW w:w="0" w:type="auto"/>
            <w:vMerge w:val="restart"/>
            <w:vAlign w:val="center"/>
          </w:tcPr>
          <w:p w14:paraId="5ACFD9A4">
            <w:pPr>
              <w:numPr>
                <w:ilvl w:val="0"/>
                <w:numId w:val="24"/>
              </w:numPr>
              <w:tabs>
                <w:tab w:val="left" w:pos="317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Назовите стратегические направления экономической политики государства. </w:t>
            </w:r>
          </w:p>
          <w:p w14:paraId="5F1165FB">
            <w:pPr>
              <w:numPr>
                <w:ilvl w:val="0"/>
                <w:numId w:val="24"/>
              </w:numPr>
              <w:tabs>
                <w:tab w:val="left" w:pos="317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Назовите индикаторы социально-экономических и финансовых проблем на макро-(микро) уровне.</w:t>
            </w:r>
          </w:p>
          <w:p w14:paraId="4EDFB9E6">
            <w:pPr>
              <w:numPr>
                <w:ilvl w:val="0"/>
                <w:numId w:val="24"/>
              </w:numPr>
              <w:tabs>
                <w:tab w:val="left" w:pos="317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приемы и способы обработки экономической информации Вы использовали?</w:t>
            </w:r>
          </w:p>
          <w:p w14:paraId="3D1158B5">
            <w:pPr>
              <w:numPr>
                <w:ilvl w:val="0"/>
                <w:numId w:val="24"/>
              </w:numPr>
              <w:tabs>
                <w:tab w:val="left" w:pos="317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экономические и социально-экономические показатели Вы анализировали для характеристики хозяйствующего субъекта в ходе НИР?</w:t>
            </w:r>
          </w:p>
          <w:p w14:paraId="455FCB86">
            <w:pPr>
              <w:numPr>
                <w:ilvl w:val="0"/>
                <w:numId w:val="24"/>
              </w:numPr>
              <w:tabs>
                <w:tab w:val="left" w:pos="317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Представьте результаты аналитической работы, проделанной в процессе НИР?</w:t>
            </w:r>
          </w:p>
        </w:tc>
      </w:tr>
      <w:tr w14:paraId="336A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C22BD63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B64A5AF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A5CF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222F7E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4A71E4DD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BBB5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04531A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ПК-9</w:t>
            </w:r>
          </w:p>
          <w:p w14:paraId="1BFC8B7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способность анализировать и использовать различные источники информации для проведения экономических расчетов;</w:t>
            </w:r>
          </w:p>
          <w:p w14:paraId="3C56A32A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5B79D10D">
            <w:pPr>
              <w:numPr>
                <w:ilvl w:val="0"/>
                <w:numId w:val="25"/>
              </w:numPr>
              <w:tabs>
                <w:tab w:val="left" w:pos="375"/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Какими методами сбора, обработки и анализа экономических и социальных данных Вы пользовались?</w:t>
            </w:r>
          </w:p>
          <w:p w14:paraId="2476D5F7">
            <w:pPr>
              <w:numPr>
                <w:ilvl w:val="0"/>
                <w:numId w:val="25"/>
              </w:numPr>
              <w:tabs>
                <w:tab w:val="left" w:pos="375"/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методы аналитической и исследовательской работы Вы использовали при построении, расчетов и анализа современной системы показателей?</w:t>
            </w:r>
          </w:p>
          <w:p w14:paraId="2D7F71B7">
            <w:pPr>
              <w:numPr>
                <w:ilvl w:val="0"/>
                <w:numId w:val="25"/>
              </w:numPr>
              <w:tabs>
                <w:tab w:val="left" w:pos="375"/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экономические и социально-экономические показатели Вы анализировали в НИР?</w:t>
            </w:r>
          </w:p>
        </w:tc>
      </w:tr>
      <w:tr w14:paraId="001D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6B59AA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51C2D93A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B650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1F0E87F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E870960">
            <w:pPr>
              <w:tabs>
                <w:tab w:val="left" w:pos="3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667B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1E3E56E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ПК-10</w:t>
            </w:r>
          </w:p>
          <w:p w14:paraId="2BE75C4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способностью составлять прогноз основных социально-экономических показателей деятельности предприятия, отрасли, региона и экономики в целом;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525E2015">
            <w:pPr>
              <w:numPr>
                <w:ilvl w:val="0"/>
                <w:numId w:val="26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Назовите основные социально-экономические показатели деятельности предприятия, отрасли, региона и экономики в целом и механизмы их применения в практике</w:t>
            </w:r>
          </w:p>
          <w:p w14:paraId="3090C6F9">
            <w:pPr>
              <w:numPr>
                <w:ilvl w:val="0"/>
                <w:numId w:val="26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Какой метод планирования (в том числе финансового планирования) используется организациями и(или) органами государственной и муниципальной власти (в соответствии с местом прохождения практики)? </w:t>
            </w:r>
          </w:p>
          <w:p w14:paraId="1DC36CE1">
            <w:pPr>
              <w:numPr>
                <w:ilvl w:val="0"/>
                <w:numId w:val="26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Охарактеризуйте ключевые финансово-экономические и социально-экономические показатели финансовых взаимоотношений организаций и органов государственной и муниципальной власти (в соответствии с местом прохождения практики).</w:t>
            </w:r>
          </w:p>
          <w:p w14:paraId="2EC8E658">
            <w:pPr>
              <w:numPr>
                <w:ilvl w:val="0"/>
                <w:numId w:val="26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Сформулируйте предложения по направлению НИР.</w:t>
            </w:r>
          </w:p>
        </w:tc>
      </w:tr>
      <w:tr w14:paraId="06FDB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2393AF5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3B6AEEF5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DC92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5BFC2BD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CF0550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DB75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B5EE75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ПК-11</w:t>
            </w:r>
          </w:p>
          <w:p w14:paraId="41CAD46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способностью руководить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власти;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1D040262">
            <w:pPr>
              <w:numPr>
                <w:ilvl w:val="0"/>
                <w:numId w:val="27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Назовите основные принципы руководства экономическими службами.</w:t>
            </w:r>
          </w:p>
          <w:p w14:paraId="470F6635">
            <w:pPr>
              <w:numPr>
                <w:ilvl w:val="0"/>
                <w:numId w:val="27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Каким образом Вы осуществляли взаимодействие с коллективом в период осуществления НИР на практике? </w:t>
            </w:r>
          </w:p>
          <w:p w14:paraId="5478A771">
            <w:pPr>
              <w:numPr>
                <w:ilvl w:val="0"/>
                <w:numId w:val="27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функции управления применяются при организации процесса управления экономическими службами и подразделениями на предприятиях и организациях различных форм собственности, в органах государственной и муниципальной власти?</w:t>
            </w:r>
          </w:p>
          <w:p w14:paraId="2ABF29D5">
            <w:pPr>
              <w:numPr>
                <w:ilvl w:val="0"/>
                <w:numId w:val="27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Готовы ли Вы взять на себя ответственность при принятии управленческих решений?</w:t>
            </w:r>
          </w:p>
        </w:tc>
      </w:tr>
      <w:tr w14:paraId="5CC82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EEBC0B8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157D8B01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8B14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D833A7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87866D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165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restart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32A786E6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ПК-12</w:t>
            </w:r>
          </w:p>
          <w:p w14:paraId="7D00A619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  <w:t>способность разрабатывать варианты управленческих решений и обосновывать их выбор на основе критериев социально-экономической эффективности.</w:t>
            </w:r>
          </w:p>
          <w:p w14:paraId="2742ACA5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568F6C0E">
            <w:pPr>
              <w:numPr>
                <w:ilvl w:val="0"/>
                <w:numId w:val="28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Какие варианты управленческих решений Вами предложены в НИР с учетом критериев социально- экономической эффективности предприятия?</w:t>
            </w:r>
          </w:p>
          <w:p w14:paraId="023BDDC6">
            <w:pPr>
              <w:numPr>
                <w:ilvl w:val="0"/>
                <w:numId w:val="28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>Назовите критерии социально- экономической эффективности.</w:t>
            </w:r>
          </w:p>
          <w:p w14:paraId="28116508">
            <w:pPr>
              <w:numPr>
                <w:ilvl w:val="0"/>
                <w:numId w:val="28"/>
              </w:numPr>
              <w:tabs>
                <w:tab w:val="left" w:pos="303"/>
                <w:tab w:val="left" w:pos="3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Вами оценивались риски и возможные последствия при принятии управленческих решений? </w:t>
            </w:r>
          </w:p>
          <w:p w14:paraId="579471D3">
            <w:pPr>
              <w:pStyle w:val="29"/>
              <w:numPr>
                <w:ilvl w:val="0"/>
                <w:numId w:val="28"/>
              </w:numPr>
              <w:tabs>
                <w:tab w:val="left" w:pos="303"/>
                <w:tab w:val="left" w:pos="375"/>
              </w:tabs>
              <w:ind w:left="0" w:firstLine="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К каким выводам Вы пришли в результате написания научно-исследовательских материалов и отчета по НИР?</w:t>
            </w:r>
          </w:p>
        </w:tc>
      </w:tr>
      <w:tr w14:paraId="49D39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310B42C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CE55F89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DE0F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8332484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4"/>
                <w:szCs w:val="24"/>
                <w:highlight w:val="none"/>
                <w:lang w:eastAsia="ru-RU"/>
              </w:rPr>
            </w:pPr>
          </w:p>
        </w:tc>
        <w:tc>
          <w:tcPr>
            <w:tcW w:w="0" w:type="auto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256870">
            <w:pPr>
              <w:tabs>
                <w:tab w:val="left" w:pos="375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619B714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 w14:paraId="4605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restart"/>
          </w:tcPr>
          <w:p w14:paraId="1360FFBE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8"/>
                <w:highlight w:val="none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14:paraId="5D5C3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0A5ACEAE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7B47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4893EE84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3F91C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vMerge w:val="restart"/>
          </w:tcPr>
          <w:p w14:paraId="31E5EB35">
            <w:pP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8"/>
                <w:highlight w:val="none"/>
              </w:rPr>
              <w:t>ОПК-4</w:t>
            </w:r>
          </w:p>
          <w:p w14:paraId="241FA02A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</w:tr>
      <w:tr w14:paraId="4FD2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0CA1554C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  <w:tr w14:paraId="48283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57874D65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24"/>
                <w:szCs w:val="28"/>
                <w:highlight w:val="none"/>
              </w:rPr>
            </w:pPr>
          </w:p>
        </w:tc>
      </w:tr>
    </w:tbl>
    <w:p w14:paraId="260AEB47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2E67973B">
      <w:pP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00D820B4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6331B395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A0A31AF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5901F1E9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02B0FF18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559694C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9A2AEBA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B340090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5468A02B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62DA5FBE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476E2A7F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CF07CED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0C49088E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DF4DE75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00C2698D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8232475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30C580E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7F61037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ЛИСТ ВНЕСЕНИЯ ИЗМЕНЕНИЙ В ПРОГРАММУ НАУЧНО-ИССЛЕДОВАТЕЛЬСКОЙ РАБОТЫ</w:t>
      </w:r>
    </w:p>
    <w:p w14:paraId="04E1A07B">
      <w:pPr>
        <w:spacing w:after="0" w:line="240" w:lineRule="auto"/>
        <w:ind w:left="720"/>
        <w:contextualSpacing/>
        <w:jc w:val="both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</w:p>
    <w:p w14:paraId="61AE8715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Дополнения и изменения в программу научно-исследовательской работы по направлению подготовки 38.04.01 «Экономика» на 20__-20__ учебный год. </w:t>
      </w:r>
    </w:p>
    <w:p w14:paraId="0BA226B1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7BB99C89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В программу научно-исследовательской работы вносятся следующие изменения: </w:t>
      </w:r>
    </w:p>
    <w:p w14:paraId="60D7C6AD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1.</w:t>
      </w:r>
    </w:p>
    <w:p w14:paraId="7B9EC611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2. </w:t>
      </w:r>
    </w:p>
    <w:p w14:paraId="51F65C62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3. </w:t>
      </w:r>
    </w:p>
    <w:p w14:paraId="5CFB822A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22A9DD64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Изменения в программу производственной (преддипломной) практики внесены:</w:t>
      </w:r>
    </w:p>
    <w:p w14:paraId="42292F93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Должность, </w:t>
      </w:r>
    </w:p>
    <w:p w14:paraId="648CAE0C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Звание преподавателя                ________________ ФИО</w:t>
      </w:r>
    </w:p>
    <w:p w14:paraId="23B8FBD1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44ECF92E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Внесение изменений программу научно-исследовательской работы утверждены на заседании кафедры «Экономика и управление»           </w:t>
      </w:r>
    </w:p>
    <w:p w14:paraId="68AB2FC1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Протокол № __ от __.__. 20__ года.</w:t>
      </w:r>
    </w:p>
    <w:p w14:paraId="794D1E25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08CBD647">
      <w:pPr>
        <w:spacing w:after="0" w:line="240" w:lineRule="auto"/>
        <w:ind w:firstLine="72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Зав. кафедрой        _______________________________ ФИО</w:t>
      </w:r>
    </w:p>
    <w:p w14:paraId="0F255E58">
      <w:pPr>
        <w:tabs>
          <w:tab w:val="left" w:pos="0"/>
          <w:tab w:val="left" w:pos="360"/>
          <w:tab w:val="right" w:pos="9638"/>
        </w:tabs>
        <w:spacing w:after="0" w:line="240" w:lineRule="auto"/>
        <w:ind w:left="360" w:hanging="360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2979B255">
      <w:pPr>
        <w:ind w:left="284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37210A4D">
      <w:pPr>
        <w:spacing w:after="0" w:line="240" w:lineRule="auto"/>
        <w:ind w:left="720"/>
        <w:contextualSpacing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642BBD2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D0B5C19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550F8E3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7129C33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0CACA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BC4F37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59783BD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E0338B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D6B546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436B694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AF99DDB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75C810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AF49184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5683BB5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5B582A0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C1849F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22A0B4D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CAA5B8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D504E50">
      <w:pPr>
        <w:suppressAutoHyphens/>
        <w:autoSpaceDE w:val="0"/>
        <w:autoSpaceDN w:val="0"/>
        <w:adjustRightInd w:val="0"/>
        <w:spacing w:after="0" w:line="240" w:lineRule="auto"/>
        <w:ind w:left="-567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Приложение 1</w:t>
      </w:r>
    </w:p>
    <w:p w14:paraId="59122BD2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D0A9E2A">
      <w:pPr>
        <w:pStyle w:val="29"/>
        <w:ind w:left="0" w:firstLine="714"/>
        <w:jc w:val="center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Образец</w:t>
      </w:r>
    </w:p>
    <w:p w14:paraId="1AA3BE4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«Дальневосточный филиал</w:t>
      </w:r>
    </w:p>
    <w:p w14:paraId="2307061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Федерального государственного бюджетного образовательного учреждения   высшего образования</w:t>
      </w:r>
    </w:p>
    <w:p w14:paraId="1A093D9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«Всероссийская академия внешней торговли</w:t>
      </w:r>
    </w:p>
    <w:p w14:paraId="29A29B27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Министерства экономического развития Российской Федерации»</w:t>
      </w:r>
    </w:p>
    <w:p w14:paraId="2F7C6E63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1D8E4D5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6409146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УТВЕРЖДАЮ</w:t>
      </w:r>
    </w:p>
    <w:p w14:paraId="3361F311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Руководитель </w:t>
      </w:r>
    </w:p>
    <w:p w14:paraId="376FE269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магистерской программы </w:t>
      </w:r>
    </w:p>
    <w:p w14:paraId="5BA02B84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______________</w:t>
      </w:r>
    </w:p>
    <w:p w14:paraId="0DBDA955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 (подпись)</w:t>
      </w:r>
    </w:p>
    <w:p w14:paraId="5E2C9D99">
      <w:pPr>
        <w:spacing w:after="0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u w:val="single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»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u w:val="single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20__г.</w:t>
      </w:r>
    </w:p>
    <w:p w14:paraId="3DCA6B9B">
      <w:pPr>
        <w:spacing w:after="0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DF3C12C">
      <w:pPr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1CB8C86">
      <w:pPr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452080D">
      <w:pPr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ИНДИВИДУАЛЬНЫЙ ПЛАН РАБОТЫ МАГИСТРАНТА</w:t>
      </w:r>
    </w:p>
    <w:p w14:paraId="5F528241">
      <w:pPr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_______________________________________________________________________</w:t>
      </w:r>
    </w:p>
    <w:p w14:paraId="3C8D8F50">
      <w:pPr>
        <w:spacing w:after="0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(Фамилия, имя, отчество)</w:t>
      </w:r>
    </w:p>
    <w:p w14:paraId="77801E95">
      <w:pPr>
        <w:spacing w:after="0"/>
        <w:ind w:firstLine="708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B6CA5EB">
      <w:pPr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Кафедра «Экономика и управление»</w:t>
      </w:r>
    </w:p>
    <w:p w14:paraId="69818994">
      <w:pPr>
        <w:spacing w:after="0" w:line="276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5FCFC548">
      <w:pPr>
        <w:spacing w:after="0" w:line="276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6143F6AA">
      <w:pPr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Направление подготовки 38.04.01 «Экономика»</w:t>
      </w:r>
    </w:p>
    <w:p w14:paraId="3F278DE2">
      <w:pPr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29C9447B">
      <w:pPr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Наименование магистерской программы </w:t>
      </w:r>
    </w:p>
    <w:p w14:paraId="1E72D77A">
      <w:pPr>
        <w:spacing w:after="0" w:line="276" w:lineRule="auto"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«Экономика фирмы (по отраслям и в сфере услуг)»</w:t>
      </w:r>
    </w:p>
    <w:p w14:paraId="7FDE01C9">
      <w:pPr>
        <w:spacing w:after="0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tbl>
      <w:tblPr>
        <w:tblStyle w:val="6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7"/>
        <w:gridCol w:w="1216"/>
        <w:gridCol w:w="2316"/>
        <w:gridCol w:w="2202"/>
      </w:tblGrid>
      <w:tr w14:paraId="088A3E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gridSpan w:val="2"/>
            <w:shd w:val="clear" w:color="auto" w:fill="auto"/>
          </w:tcPr>
          <w:p w14:paraId="43E39E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Руководитель магистерской программы</w:t>
            </w:r>
          </w:p>
          <w:p w14:paraId="73FDB9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14:paraId="296539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_______________</w:t>
            </w:r>
          </w:p>
        </w:tc>
        <w:tc>
          <w:tcPr>
            <w:tcW w:w="2268" w:type="dxa"/>
            <w:shd w:val="clear" w:color="auto" w:fill="auto"/>
          </w:tcPr>
          <w:p w14:paraId="1399FD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ФИО</w:t>
            </w:r>
          </w:p>
          <w:p w14:paraId="5A3E6B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</w:tr>
      <w:tr w14:paraId="4F2DC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1" w:type="dxa"/>
            <w:gridSpan w:val="2"/>
            <w:shd w:val="clear" w:color="auto" w:fill="auto"/>
          </w:tcPr>
          <w:p w14:paraId="3F30E5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Научный руководитель магистранта</w:t>
            </w:r>
          </w:p>
        </w:tc>
        <w:tc>
          <w:tcPr>
            <w:tcW w:w="2268" w:type="dxa"/>
            <w:shd w:val="clear" w:color="auto" w:fill="auto"/>
          </w:tcPr>
          <w:p w14:paraId="2FC406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_______________</w:t>
            </w:r>
          </w:p>
        </w:tc>
        <w:tc>
          <w:tcPr>
            <w:tcW w:w="2268" w:type="dxa"/>
            <w:shd w:val="clear" w:color="auto" w:fill="auto"/>
          </w:tcPr>
          <w:p w14:paraId="017C8D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ФИО</w:t>
            </w:r>
          </w:p>
          <w:p w14:paraId="75C110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  <w:p w14:paraId="589B36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  <w:p w14:paraId="25D52C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  <w:p w14:paraId="26F9D9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</w:p>
        </w:tc>
      </w:tr>
      <w:tr w14:paraId="2E76C3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shd w:val="clear" w:color="auto" w:fill="auto"/>
          </w:tcPr>
          <w:p w14:paraId="4311DE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Период обучения в магистратуре</w:t>
            </w:r>
          </w:p>
        </w:tc>
        <w:tc>
          <w:tcPr>
            <w:tcW w:w="5811" w:type="dxa"/>
            <w:gridSpan w:val="3"/>
            <w:shd w:val="clear" w:color="auto" w:fill="auto"/>
            <w:vAlign w:val="center"/>
          </w:tcPr>
          <w:p w14:paraId="42999F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ru-RU"/>
              </w:rPr>
              <w:t>с _________ 20___ г. по _________ 20___ г.</w:t>
            </w:r>
          </w:p>
        </w:tc>
      </w:tr>
    </w:tbl>
    <w:p w14:paraId="01D53F78">
      <w:pPr>
        <w:spacing w:after="0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5988DE6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Рабочий план 1-го года обучения</w:t>
      </w:r>
    </w:p>
    <w:p w14:paraId="7DDA3073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6702746">
      <w:pPr>
        <w:pStyle w:val="29"/>
        <w:jc w:val="center"/>
        <w:rPr>
          <w:b/>
          <w:color w:val="auto"/>
          <w:sz w:val="28"/>
          <w:szCs w:val="28"/>
          <w:highlight w:val="none"/>
        </w:rPr>
      </w:pPr>
      <w:r>
        <w:rPr>
          <w:rFonts w:eastAsia="Times New Roman"/>
          <w:b/>
          <w:color w:val="auto"/>
          <w:sz w:val="28"/>
          <w:szCs w:val="28"/>
          <w:highlight w:val="none"/>
        </w:rPr>
        <w:t>Дисциплины, изучаемые магистрантом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920"/>
        <w:gridCol w:w="1188"/>
        <w:gridCol w:w="1585"/>
        <w:gridCol w:w="1601"/>
        <w:gridCol w:w="1251"/>
        <w:gridCol w:w="1048"/>
      </w:tblGrid>
      <w:tr w14:paraId="315F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Merge w:val="restart"/>
          </w:tcPr>
          <w:p w14:paraId="030FCDAB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№</w:t>
            </w:r>
          </w:p>
          <w:p w14:paraId="35C0B270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раздел</w:t>
            </w:r>
          </w:p>
        </w:tc>
        <w:tc>
          <w:tcPr>
            <w:tcW w:w="1942" w:type="dxa"/>
            <w:vMerge w:val="restart"/>
          </w:tcPr>
          <w:p w14:paraId="29AC4292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Наименование дисциплин</w:t>
            </w:r>
          </w:p>
        </w:tc>
        <w:tc>
          <w:tcPr>
            <w:tcW w:w="1125" w:type="dxa"/>
            <w:vMerge w:val="restart"/>
          </w:tcPr>
          <w:p w14:paraId="086222FF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Семестр</w:t>
            </w:r>
          </w:p>
        </w:tc>
        <w:tc>
          <w:tcPr>
            <w:tcW w:w="2931" w:type="dxa"/>
            <w:gridSpan w:val="2"/>
          </w:tcPr>
          <w:p w14:paraId="6E5268D7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Виды</w:t>
            </w:r>
          </w:p>
        </w:tc>
        <w:tc>
          <w:tcPr>
            <w:tcW w:w="1472" w:type="dxa"/>
            <w:vMerge w:val="restart"/>
          </w:tcPr>
          <w:p w14:paraId="27969827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Отметка о выполнении (зачет/не зачет, оценка)</w:t>
            </w:r>
          </w:p>
        </w:tc>
        <w:tc>
          <w:tcPr>
            <w:tcW w:w="966" w:type="dxa"/>
            <w:vMerge w:val="restart"/>
          </w:tcPr>
          <w:p w14:paraId="665FDB58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Форми</w:t>
            </w:r>
          </w:p>
          <w:p w14:paraId="7F21CB77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руемые компе</w:t>
            </w:r>
          </w:p>
          <w:p w14:paraId="65B6814A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тенции</w:t>
            </w:r>
          </w:p>
        </w:tc>
      </w:tr>
      <w:tr w14:paraId="7408E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Merge w:val="continue"/>
          </w:tcPr>
          <w:p w14:paraId="590F37C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  <w:vMerge w:val="continue"/>
          </w:tcPr>
          <w:p w14:paraId="2688729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  <w:vMerge w:val="continue"/>
          </w:tcPr>
          <w:p w14:paraId="4A3FD23B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25F4C3B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Аудит.часы</w:t>
            </w:r>
          </w:p>
        </w:tc>
        <w:tc>
          <w:tcPr>
            <w:tcW w:w="1473" w:type="dxa"/>
          </w:tcPr>
          <w:p w14:paraId="444A531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Самост.раб.</w:t>
            </w:r>
          </w:p>
        </w:tc>
        <w:tc>
          <w:tcPr>
            <w:tcW w:w="1472" w:type="dxa"/>
            <w:vMerge w:val="continue"/>
          </w:tcPr>
          <w:p w14:paraId="5A9BCCE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  <w:vMerge w:val="continue"/>
          </w:tcPr>
          <w:p w14:paraId="08DDA81D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307CC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179D7DF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36" w:type="dxa"/>
            <w:gridSpan w:val="6"/>
          </w:tcPr>
          <w:p w14:paraId="3A0BD13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Базовая часть</w:t>
            </w:r>
          </w:p>
        </w:tc>
      </w:tr>
      <w:tr w14:paraId="7BF6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0BABA0D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4D86E45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4D50391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59A3379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5C4B7D6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5E9559D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20E525D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3FA1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2C30FBF4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686E2FB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3CDFF87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6E1C8E1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484E74CD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014DD0BA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721ACD6E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AAE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21B9E70D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36" w:type="dxa"/>
            <w:gridSpan w:val="6"/>
          </w:tcPr>
          <w:p w14:paraId="50A3C621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Вариативная часть</w:t>
            </w:r>
          </w:p>
        </w:tc>
      </w:tr>
      <w:tr w14:paraId="62B0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70122E29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1E85C79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178EA97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1446CCD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49A8A88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76A7FED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7375E040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64B86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1C86679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79473BF4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7FA0763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7EF7804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35530EB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2B179E11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2E0C618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4F152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66EB2F9B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63B97AD1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 xml:space="preserve">Всего: </w:t>
            </w:r>
          </w:p>
          <w:p w14:paraId="7B20821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Ауд.часов/</w:t>
            </w:r>
          </w:p>
          <w:p w14:paraId="6E33F74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самост.работы</w:t>
            </w:r>
          </w:p>
        </w:tc>
        <w:tc>
          <w:tcPr>
            <w:tcW w:w="1125" w:type="dxa"/>
          </w:tcPr>
          <w:p w14:paraId="1C3A482E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3B8CE48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548753A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2A4D9EF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12118D7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4561E145">
      <w:pPr>
        <w:pStyle w:val="29"/>
        <w:ind w:left="0"/>
        <w:jc w:val="both"/>
        <w:rPr>
          <w:b/>
          <w:color w:val="auto"/>
          <w:sz w:val="28"/>
          <w:szCs w:val="28"/>
          <w:highlight w:val="none"/>
        </w:rPr>
      </w:pPr>
    </w:p>
    <w:p w14:paraId="5668AB1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1DBDB688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44DE52A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05A6C16B">
      <w:pPr>
        <w:pStyle w:val="29"/>
        <w:rPr>
          <w:b/>
          <w:color w:val="auto"/>
          <w:sz w:val="28"/>
          <w:szCs w:val="28"/>
          <w:highlight w:val="none"/>
        </w:rPr>
      </w:pPr>
    </w:p>
    <w:p w14:paraId="2B5D8BEC">
      <w:pPr>
        <w:spacing w:after="0" w:line="240" w:lineRule="auto"/>
        <w:ind w:left="360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2. Содержание научно – исследовательской части программы</w:t>
      </w:r>
    </w:p>
    <w:p w14:paraId="550EDAE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10CAC81F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Научно – исследовательская работа магистранта</w:t>
      </w:r>
    </w:p>
    <w:tbl>
      <w:tblPr>
        <w:tblStyle w:val="108"/>
        <w:tblW w:w="925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714"/>
        <w:gridCol w:w="1804"/>
        <w:gridCol w:w="1101"/>
      </w:tblGrid>
      <w:tr w14:paraId="3BFFA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46" w:type="dxa"/>
            <w:vAlign w:val="center"/>
          </w:tcPr>
          <w:p w14:paraId="39C074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№ пп</w:t>
            </w:r>
          </w:p>
        </w:tc>
        <w:tc>
          <w:tcPr>
            <w:tcW w:w="6117" w:type="dxa"/>
            <w:vAlign w:val="center"/>
          </w:tcPr>
          <w:p w14:paraId="3ABF8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  <w:p w14:paraId="0979E5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Содержание НИР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8190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Сроки выполнения</w:t>
            </w:r>
          </w:p>
        </w:tc>
        <w:tc>
          <w:tcPr>
            <w:tcW w:w="1107" w:type="dxa"/>
            <w:vAlign w:val="center"/>
          </w:tcPr>
          <w:p w14:paraId="56FD1E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Отметка о выпол</w:t>
            </w:r>
          </w:p>
          <w:p w14:paraId="51DA8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нении</w:t>
            </w:r>
          </w:p>
        </w:tc>
      </w:tr>
      <w:tr w14:paraId="3D87B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309AE9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1.1.</w:t>
            </w:r>
          </w:p>
        </w:tc>
        <w:tc>
          <w:tcPr>
            <w:tcW w:w="6117" w:type="dxa"/>
          </w:tcPr>
          <w:p w14:paraId="1145BA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Научно – исследовательская работа в семестрах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7FADC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4E1DFE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04E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546" w:type="dxa"/>
            <w:vAlign w:val="center"/>
          </w:tcPr>
          <w:p w14:paraId="0AEC6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</w:t>
            </w:r>
          </w:p>
        </w:tc>
        <w:tc>
          <w:tcPr>
            <w:tcW w:w="6117" w:type="dxa"/>
          </w:tcPr>
          <w:p w14:paraId="4D4FDB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 xml:space="preserve">Определение направления научных исследований 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37146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04485F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EBFA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70A00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</w:t>
            </w:r>
          </w:p>
        </w:tc>
        <w:tc>
          <w:tcPr>
            <w:tcW w:w="6117" w:type="dxa"/>
          </w:tcPr>
          <w:p w14:paraId="20B4CC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 xml:space="preserve">Выбор темы научного исследования 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097A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5EE203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F4F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7C3D29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</w:t>
            </w:r>
          </w:p>
        </w:tc>
        <w:tc>
          <w:tcPr>
            <w:tcW w:w="6117" w:type="dxa"/>
          </w:tcPr>
          <w:p w14:paraId="62EBE1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Составление плана НИР на первый год обучения по выбранной теме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D175F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4CDA9F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04C2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0A71D6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4</w:t>
            </w:r>
          </w:p>
        </w:tc>
        <w:tc>
          <w:tcPr>
            <w:tcW w:w="6117" w:type="dxa"/>
            <w:vAlign w:val="bottom"/>
          </w:tcPr>
          <w:p w14:paraId="315FDE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Подбор научной литературы по теоретическим и методологическим аспектам темы НИР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E61F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07A808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79802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104DB0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5</w:t>
            </w:r>
          </w:p>
        </w:tc>
        <w:tc>
          <w:tcPr>
            <w:tcW w:w="6117" w:type="dxa"/>
            <w:vAlign w:val="bottom"/>
          </w:tcPr>
          <w:p w14:paraId="0FD9B9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 xml:space="preserve">Обоснование актуальности темы НИР (доклады, реферативные справки) 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E3897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54F3FA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034F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19FCBC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6</w:t>
            </w:r>
          </w:p>
        </w:tc>
        <w:tc>
          <w:tcPr>
            <w:tcW w:w="6117" w:type="dxa"/>
            <w:vAlign w:val="bottom"/>
          </w:tcPr>
          <w:p w14:paraId="77C308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Формулировка цели и задач НИР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118C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121000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12C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546" w:type="dxa"/>
            <w:vAlign w:val="center"/>
          </w:tcPr>
          <w:p w14:paraId="49FFE0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7</w:t>
            </w:r>
          </w:p>
        </w:tc>
        <w:tc>
          <w:tcPr>
            <w:tcW w:w="6117" w:type="dxa"/>
            <w:vAlign w:val="bottom"/>
          </w:tcPr>
          <w:p w14:paraId="1687EF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Определение объекта и предмета НИР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E7668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06602B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5323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5C7DA4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8.</w:t>
            </w:r>
          </w:p>
        </w:tc>
        <w:tc>
          <w:tcPr>
            <w:tcW w:w="6117" w:type="dxa"/>
            <w:vAlign w:val="bottom"/>
          </w:tcPr>
          <w:p w14:paraId="2CD650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1 семестр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F7EDB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7EBC52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C035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4975AD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9.</w:t>
            </w:r>
          </w:p>
        </w:tc>
        <w:tc>
          <w:tcPr>
            <w:tcW w:w="6117" w:type="dxa"/>
            <w:vAlign w:val="bottom"/>
          </w:tcPr>
          <w:p w14:paraId="5ABAF6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Методология научно-исследовательской работы по направлению подготовки «Менеджмент»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B3D88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53E003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EDF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1BBBE0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10.</w:t>
            </w:r>
          </w:p>
        </w:tc>
        <w:tc>
          <w:tcPr>
            <w:tcW w:w="6117" w:type="dxa"/>
            <w:vAlign w:val="bottom"/>
          </w:tcPr>
          <w:p w14:paraId="6363C4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Консультации с научным руководителем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F55F7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05CC70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63D3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005FB1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11.</w:t>
            </w:r>
          </w:p>
        </w:tc>
        <w:tc>
          <w:tcPr>
            <w:tcW w:w="6117" w:type="dxa"/>
          </w:tcPr>
          <w:p w14:paraId="2FE5B9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материалов (доклада) по теме исследования для выступления на семинаре, круглом столе, конференции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B55F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7" w:type="dxa"/>
          </w:tcPr>
          <w:p w14:paraId="23CCD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CAE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5394D1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12.</w:t>
            </w:r>
          </w:p>
        </w:tc>
        <w:tc>
          <w:tcPr>
            <w:tcW w:w="6117" w:type="dxa"/>
          </w:tcPr>
          <w:p w14:paraId="67325A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Написание и издание научной статьи по теме исследования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8C63A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4B8C1B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ABA6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5BE2D4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13.</w:t>
            </w:r>
          </w:p>
        </w:tc>
        <w:tc>
          <w:tcPr>
            <w:tcW w:w="6117" w:type="dxa"/>
          </w:tcPr>
          <w:p w14:paraId="0A54AE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2 семестр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7A305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290043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A1A1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67940C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14</w:t>
            </w:r>
          </w:p>
        </w:tc>
        <w:tc>
          <w:tcPr>
            <w:tcW w:w="6117" w:type="dxa"/>
            <w:vAlign w:val="bottom"/>
          </w:tcPr>
          <w:p w14:paraId="6885B1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Публичная защита отчета о результатах НИР магистранта за первый год обучения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DA7B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37CF1E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843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2F5641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1.2.</w:t>
            </w:r>
          </w:p>
        </w:tc>
        <w:tc>
          <w:tcPr>
            <w:tcW w:w="6117" w:type="dxa"/>
            <w:vAlign w:val="center"/>
          </w:tcPr>
          <w:p w14:paraId="5FC56D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Учебная практика по получению первичных профессиональных умений и навыков (2 недели)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C7B6F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7" w:type="dxa"/>
          </w:tcPr>
          <w:p w14:paraId="50BAE0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430D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46" w:type="dxa"/>
            <w:vAlign w:val="center"/>
          </w:tcPr>
          <w:p w14:paraId="1042A2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1.3</w:t>
            </w:r>
          </w:p>
        </w:tc>
        <w:tc>
          <w:tcPr>
            <w:tcW w:w="6117" w:type="dxa"/>
            <w:vAlign w:val="center"/>
          </w:tcPr>
          <w:p w14:paraId="5A0774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Производственная практика по получению профессиональных умений и опыта профессиональной деятельности (4 недели)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4E2E0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07" w:type="dxa"/>
          </w:tcPr>
          <w:p w14:paraId="50D06A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</w:tr>
      <w:tr w14:paraId="3B0B0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46" w:type="dxa"/>
            <w:vAlign w:val="center"/>
          </w:tcPr>
          <w:p w14:paraId="2BC802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1.3.</w:t>
            </w:r>
          </w:p>
        </w:tc>
        <w:tc>
          <w:tcPr>
            <w:tcW w:w="6117" w:type="dxa"/>
          </w:tcPr>
          <w:p w14:paraId="26B0C41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2 семестр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0AC3D4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07" w:type="dxa"/>
          </w:tcPr>
          <w:p w14:paraId="0722F1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</w:tbl>
    <w:p w14:paraId="7717B3A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72B7D7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6CC3D13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114E1D0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0F48374F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66044E2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632440B5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2206D58F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4EA49C67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5E7E09F1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4A3552E3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790FD084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689CC688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5687D60F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461C0BC0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25D24918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26559A7F">
      <w:pPr>
        <w:pStyle w:val="29"/>
        <w:jc w:val="both"/>
        <w:rPr>
          <w:b/>
          <w:color w:val="auto"/>
          <w:sz w:val="28"/>
          <w:szCs w:val="28"/>
          <w:highlight w:val="none"/>
        </w:rPr>
      </w:pPr>
    </w:p>
    <w:p w14:paraId="3CFEEC8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ЗАДАНИЕ НАУЧНОГО РУКОВОДИТЕЛЯ МАГИСТРАНТА</w:t>
      </w:r>
    </w:p>
    <w:p w14:paraId="06AE9A3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 xml:space="preserve">ПО НАУЧНО – ИССЛЕДОВАТЕЛЬСКОЙ РАБОТЕ МАГИСТРАНТА </w:t>
      </w:r>
    </w:p>
    <w:p w14:paraId="458265A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 1 ГОД ОБУЧЕНИЯ</w:t>
      </w:r>
    </w:p>
    <w:p w14:paraId="72AA99F3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4425483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Направление научного исследования: 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_______________________________».</w:t>
      </w:r>
    </w:p>
    <w:p w14:paraId="1C525753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345EF810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Научно – исследовательская работа на тему: «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___________________________»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предполагает следующий алгоритм действий: </w:t>
      </w:r>
    </w:p>
    <w:p w14:paraId="4F73EF86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05862BDB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270B4C18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1F4FC9F8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7B06573F">
      <w:pPr>
        <w:tabs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2560D6BF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4C8070ED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Дата выдачи задания «___»___________20__ года.</w:t>
      </w:r>
    </w:p>
    <w:p w14:paraId="16CC34B0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5A7F347A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Научный руководитель магистранта _______________________________ФИО</w:t>
      </w:r>
    </w:p>
    <w:p w14:paraId="3876E37D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</w:p>
    <w:p w14:paraId="1BDB87C0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</w:p>
    <w:p w14:paraId="34F00490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</w:p>
    <w:p w14:paraId="26439480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 xml:space="preserve">Аттестация магистранта научным руководителем магистранта </w:t>
      </w:r>
    </w:p>
    <w:p w14:paraId="1A0D603C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по итогам выполнения индивидуального плана работы за 1-й год обучения</w:t>
      </w:r>
    </w:p>
    <w:p w14:paraId="47C36E82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7125E8D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294F9327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5F19555A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 xml:space="preserve">Замечания и рекомендации магистранту </w:t>
      </w:r>
    </w:p>
    <w:p w14:paraId="49EDB9B9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2D1737F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ab/>
      </w:r>
    </w:p>
    <w:p w14:paraId="35456CCB">
      <w:pPr>
        <w:pStyle w:val="29"/>
        <w:ind w:left="0"/>
        <w:jc w:val="right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Дата ____________________</w:t>
      </w:r>
    </w:p>
    <w:p w14:paraId="6931A24A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51797B6A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Научный руководитель магистерской программы _____________ ФИО</w:t>
      </w:r>
    </w:p>
    <w:p w14:paraId="275D5C62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</w:p>
    <w:p w14:paraId="5B0F15E8">
      <w:pPr>
        <w:pStyle w:val="29"/>
        <w:ind w:left="0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Научный руководитель магистранта         ________________ ФИО</w:t>
      </w:r>
    </w:p>
    <w:p w14:paraId="38E2327E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FC50C2E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Рабочий план 2-го года обучения</w:t>
      </w:r>
    </w:p>
    <w:p w14:paraId="27C48C9D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C8B6D5A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Дисциплины, изучаемые магистрантом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920"/>
        <w:gridCol w:w="1188"/>
        <w:gridCol w:w="1585"/>
        <w:gridCol w:w="1601"/>
        <w:gridCol w:w="1251"/>
        <w:gridCol w:w="1048"/>
      </w:tblGrid>
      <w:tr w14:paraId="0CE8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Merge w:val="restart"/>
          </w:tcPr>
          <w:p w14:paraId="211817B5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№</w:t>
            </w:r>
          </w:p>
          <w:p w14:paraId="59088AEE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раздел</w:t>
            </w:r>
          </w:p>
        </w:tc>
        <w:tc>
          <w:tcPr>
            <w:tcW w:w="1942" w:type="dxa"/>
            <w:vMerge w:val="restart"/>
          </w:tcPr>
          <w:p w14:paraId="3F30D1B3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Наименование дисциплин</w:t>
            </w:r>
          </w:p>
        </w:tc>
        <w:tc>
          <w:tcPr>
            <w:tcW w:w="1125" w:type="dxa"/>
            <w:vMerge w:val="restart"/>
          </w:tcPr>
          <w:p w14:paraId="77F7135A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Семестр</w:t>
            </w:r>
          </w:p>
        </w:tc>
        <w:tc>
          <w:tcPr>
            <w:tcW w:w="2931" w:type="dxa"/>
            <w:gridSpan w:val="2"/>
          </w:tcPr>
          <w:p w14:paraId="31689338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Виды</w:t>
            </w:r>
          </w:p>
        </w:tc>
        <w:tc>
          <w:tcPr>
            <w:tcW w:w="1472" w:type="dxa"/>
            <w:vMerge w:val="restart"/>
          </w:tcPr>
          <w:p w14:paraId="3630A6D2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Отметка о выполнении (зачет/не зачет, оценка)</w:t>
            </w:r>
          </w:p>
        </w:tc>
        <w:tc>
          <w:tcPr>
            <w:tcW w:w="966" w:type="dxa"/>
            <w:vMerge w:val="restart"/>
          </w:tcPr>
          <w:p w14:paraId="507D9E14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Форми</w:t>
            </w:r>
          </w:p>
          <w:p w14:paraId="17BEBBCD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руемые компе</w:t>
            </w:r>
          </w:p>
          <w:p w14:paraId="3DDDECFB">
            <w:pPr>
              <w:pStyle w:val="29"/>
              <w:ind w:left="0"/>
              <w:jc w:val="center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тенции</w:t>
            </w:r>
          </w:p>
        </w:tc>
      </w:tr>
      <w:tr w14:paraId="3225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  <w:vMerge w:val="continue"/>
          </w:tcPr>
          <w:p w14:paraId="1AFDE3D4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  <w:vMerge w:val="continue"/>
          </w:tcPr>
          <w:p w14:paraId="207D523B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  <w:vMerge w:val="continue"/>
          </w:tcPr>
          <w:p w14:paraId="08F7650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4A827C1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Аудит.часы</w:t>
            </w:r>
          </w:p>
        </w:tc>
        <w:tc>
          <w:tcPr>
            <w:tcW w:w="1473" w:type="dxa"/>
          </w:tcPr>
          <w:p w14:paraId="392258E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Самост.раб.</w:t>
            </w:r>
          </w:p>
        </w:tc>
        <w:tc>
          <w:tcPr>
            <w:tcW w:w="1472" w:type="dxa"/>
            <w:vMerge w:val="continue"/>
          </w:tcPr>
          <w:p w14:paraId="0C32B98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  <w:vMerge w:val="continue"/>
          </w:tcPr>
          <w:p w14:paraId="3B20814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1575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5861A5E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36" w:type="dxa"/>
            <w:gridSpan w:val="6"/>
          </w:tcPr>
          <w:p w14:paraId="4223A05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Базовая часть</w:t>
            </w:r>
          </w:p>
        </w:tc>
      </w:tr>
      <w:tr w14:paraId="39AA1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4905D519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3E2C18EB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7BC8B21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6E742DF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28C6090D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623D06D9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28D8BD3A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56B8A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5E817BE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7E30FAE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4C06FC1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5B7EC88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28C49B2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2332B8C7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66BB283F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36A6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6E74D472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436" w:type="dxa"/>
            <w:gridSpan w:val="6"/>
          </w:tcPr>
          <w:p w14:paraId="6FCF442B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Вариативная часть</w:t>
            </w:r>
          </w:p>
        </w:tc>
      </w:tr>
      <w:tr w14:paraId="1F22E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54D9770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3285BFF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630AD47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6DC7CE3E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56B0960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294F9C1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593721BC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01115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77BA2635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445CAAB9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25" w:type="dxa"/>
          </w:tcPr>
          <w:p w14:paraId="036FD98A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00CF22C0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22E1BF8A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7EB27966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1D8B8FB1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  <w:tr w14:paraId="2BD1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 w14:paraId="090E2D3A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2" w:type="dxa"/>
          </w:tcPr>
          <w:p w14:paraId="2310A12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 xml:space="preserve">Всего: </w:t>
            </w:r>
          </w:p>
          <w:p w14:paraId="1603651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Ауд.часов/</w:t>
            </w:r>
          </w:p>
          <w:p w14:paraId="038D55C8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b/>
                <w:color w:val="auto"/>
                <w:sz w:val="28"/>
                <w:szCs w:val="28"/>
                <w:highlight w:val="none"/>
              </w:rPr>
              <w:t>самост.работы</w:t>
            </w:r>
          </w:p>
        </w:tc>
        <w:tc>
          <w:tcPr>
            <w:tcW w:w="1125" w:type="dxa"/>
          </w:tcPr>
          <w:p w14:paraId="515DC074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58" w:type="dxa"/>
          </w:tcPr>
          <w:p w14:paraId="79185303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3" w:type="dxa"/>
          </w:tcPr>
          <w:p w14:paraId="48CA1C60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72" w:type="dxa"/>
          </w:tcPr>
          <w:p w14:paraId="02BD6D81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6" w:type="dxa"/>
          </w:tcPr>
          <w:p w14:paraId="0E78863E">
            <w:pPr>
              <w:pStyle w:val="29"/>
              <w:ind w:left="0"/>
              <w:rPr>
                <w:b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75C0602D">
      <w:pPr>
        <w:pStyle w:val="29"/>
        <w:ind w:left="0"/>
        <w:jc w:val="both"/>
        <w:rPr>
          <w:b/>
          <w:color w:val="auto"/>
          <w:sz w:val="28"/>
          <w:szCs w:val="28"/>
          <w:highlight w:val="none"/>
        </w:rPr>
      </w:pPr>
    </w:p>
    <w:p w14:paraId="60C02B6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2B4BBF1E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36090DA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20B90A8E">
      <w:pPr>
        <w:pStyle w:val="29"/>
        <w:jc w:val="center"/>
        <w:rPr>
          <w:b/>
          <w:color w:val="auto"/>
          <w:sz w:val="28"/>
          <w:szCs w:val="28"/>
          <w:highlight w:val="none"/>
        </w:rPr>
      </w:pPr>
    </w:p>
    <w:p w14:paraId="3F7DD457">
      <w:pPr>
        <w:spacing w:after="0" w:line="240" w:lineRule="auto"/>
        <w:ind w:left="360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2. Содержание научно – исследовательской части программы</w:t>
      </w:r>
    </w:p>
    <w:p w14:paraId="1064FF7E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12D428C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Научно – исследовательская работа магистранта (очная форма)</w:t>
      </w:r>
    </w:p>
    <w:tbl>
      <w:tblPr>
        <w:tblStyle w:val="110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150"/>
        <w:gridCol w:w="1804"/>
        <w:gridCol w:w="1162"/>
      </w:tblGrid>
      <w:tr w14:paraId="1872B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325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№ пп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A8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  <w:p w14:paraId="0B4F87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Содержание НИР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F7F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Сроки выполнения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58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Отметка о выпол</w:t>
            </w:r>
          </w:p>
          <w:p w14:paraId="62C4E9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нении</w:t>
            </w:r>
          </w:p>
        </w:tc>
      </w:tr>
      <w:tr w14:paraId="19FEF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495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  <w:t xml:space="preserve">. 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DC1A9">
            <w:pPr>
              <w:numPr>
                <w:ilvl w:val="0"/>
                <w:numId w:val="32"/>
              </w:numPr>
              <w:tabs>
                <w:tab w:val="left" w:pos="309"/>
              </w:tabs>
              <w:spacing w:after="0" w:line="240" w:lineRule="auto"/>
              <w:ind w:left="25" w:firstLine="0"/>
              <w:contextualSpacing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Научно – исследовательская работа на тему: «_______________».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E9790">
            <w:pPr>
              <w:tabs>
                <w:tab w:val="right" w:pos="2115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8B7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D342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7C3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5F3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Научно – исследовательская работа в семестрах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A23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140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372D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BD1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D16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9AF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0FD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508F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42D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A42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Практическая работа магистранта по подбору и обобщению нормативных правовых актов в сфере темы его исследования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55C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7E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5B54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F37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2DE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Изучение литературы и ее анализ применительно к теме исследования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CFD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DE9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B695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" w:hRule="atLeast"/>
        </w:trPr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565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5AA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09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D6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77091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F2B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5.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D05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материалов по теме исследования для выступления на семинаре, круглом столе, конференции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5F6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F6D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6264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004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6.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D0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3 семестр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400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502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0AED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96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7.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DB6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052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DD5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DF6B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B66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8.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B14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Аналитическая работа по теме НИР (доклады, реферативные справки)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B65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ED9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2B31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D2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9.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B4AFA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Оценка результатов НИР и их научной новизны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18B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C55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1EB3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9D4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10.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CD7F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Апробация результатов НИР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31C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648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EBD4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86C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0A6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3 семестр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285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95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1DC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70D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1.1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10B4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Производственная практика (научно-исследовательская работа) (4 недели</w:t>
            </w:r>
            <w:r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</w:rPr>
              <w:t>)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75F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DF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76153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EDE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D32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Производственная (преддипломная) практика (6 недель)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1EF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EFF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7FB6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61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6A1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текста ВКР и представление его руководителю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AEB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DB4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917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80C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C85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Определение темы магистерской ВКР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8E7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C9D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489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959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033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Разработка плана-задания на выполнение ВКР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CD1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4DE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E85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A66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51D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Составление источниковедческой базы ВКР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7B0C">
            <w:pPr>
              <w:spacing w:after="0" w:line="240" w:lineRule="auto"/>
              <w:ind w:left="-9" w:right="-143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6DB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FE73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D3D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091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Разработка методологических и теоретических основ ВКР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FE485">
            <w:pPr>
              <w:spacing w:after="0" w:line="240" w:lineRule="auto"/>
              <w:ind w:left="-9" w:right="-2" w:firstLine="9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547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EBE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953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5.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1B1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Работа над текстом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EF9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305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DFD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CA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A31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Представление рукописи научному руководителю</w:t>
            </w:r>
          </w:p>
        </w:tc>
        <w:tc>
          <w:tcPr>
            <w:tcW w:w="16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7C5A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0D6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EC7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40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C39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Прохождение предзащиты</w:t>
            </w:r>
          </w:p>
        </w:tc>
        <w:tc>
          <w:tcPr>
            <w:tcW w:w="16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1A3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197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8A8A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96E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829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Сдача переплетенной работы</w:t>
            </w:r>
          </w:p>
        </w:tc>
        <w:tc>
          <w:tcPr>
            <w:tcW w:w="16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E88E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14C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604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020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6DB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 xml:space="preserve">Защита ВКР </w:t>
            </w: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2B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D2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DD4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C95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1EB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Итоговый контроль по результатам НИР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DF0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D27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</w:tbl>
    <w:p w14:paraId="49FAF662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605A6C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62D6EB4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7A8C1C06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30D7223">
      <w:pPr>
        <w:spacing w:after="0" w:line="240" w:lineRule="auto"/>
        <w:ind w:left="360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2. Содержание научно – исследовательской части программы</w:t>
      </w:r>
    </w:p>
    <w:p w14:paraId="72D43DB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329DA3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Научно – исследовательская работа магистранта (заочная форма)</w:t>
      </w:r>
    </w:p>
    <w:tbl>
      <w:tblPr>
        <w:tblStyle w:val="109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957"/>
        <w:gridCol w:w="1804"/>
        <w:gridCol w:w="1355"/>
      </w:tblGrid>
      <w:tr w14:paraId="2E3C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A1D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№ п/п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0FB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Содержание НИР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3BF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Сроки выполнения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4AF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Отметка о выпол-</w:t>
            </w:r>
          </w:p>
          <w:p w14:paraId="734033F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нении</w:t>
            </w:r>
          </w:p>
        </w:tc>
      </w:tr>
      <w:tr w14:paraId="0DD0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F2E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E132B">
            <w:pPr>
              <w:tabs>
                <w:tab w:val="left" w:pos="1134"/>
              </w:tabs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Научно – исследовательская работа на тему: «_________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».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5C4BF">
            <w:pPr>
              <w:tabs>
                <w:tab w:val="right" w:pos="2115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79F22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7DC2F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A0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F49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Научно – исследовательская работа в семестрах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45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D9D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1621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D59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3AD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Составление плана НИР на второй год обучения по выбранной теме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CC2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00A5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DBB8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1B0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507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Практическая работа магистранта по подбору и обобщению нормативных правовых актов в сфере темы его исследования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D84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05049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5EB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D66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C2D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Изучение литературы и ее анализ применительно к теме исследования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008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BCC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C70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1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F1A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Критический обзор существующих подходов, теорий и концепций по выбранной теме НИР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72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1725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D8E3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0E4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5.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0FF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материалов по теме исследования для выступления на семинаре, круглом столе, конференции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267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9983C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855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58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6.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B50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3 семестр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DD7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1FEE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EC03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7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7.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7D5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и опубликование научной статьи по теме исследования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D22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4D47B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6071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FA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8.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B2E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Аналитическая работа по теме НИР (доклады, реферативные справки)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A6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6DCA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F04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48B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9.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B74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Оценка результатов НИР и их научной новизны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E9C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731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3AEE7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FD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9.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49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Апробация результатов НИР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20B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90A6D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863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5C9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10.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06E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Письменный отчет магистранта о выполнении индивидуального плана научному руководителю за 3 семестр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895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0DB61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110D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14B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823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Производственная практика (научно-исследовательская работа) (4недели)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3B0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E39F0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D18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B7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46A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1-й части текста магистерской ВКР и представление его руководителю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249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1B7D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24F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15F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5C5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Определение темы ВКР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6E9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6C78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7227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392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294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Разработка плана-задания на выполнение ВКР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609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AB23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4D17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504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B6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Составление источниковедческой базы ВКР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8C6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C3D2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9336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DA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37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Разработка методологических и теоретических основ ВКР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438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C6F62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40F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2C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5.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DF0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Работа над текстом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96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5F3B3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9599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60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1.4.</w:t>
            </w:r>
          </w:p>
        </w:tc>
        <w:tc>
          <w:tcPr>
            <w:tcW w:w="6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E02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Публичная защита отчета о результатах НИР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D88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86737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</w:tbl>
    <w:p w14:paraId="033085C4">
      <w:pPr>
        <w:pStyle w:val="29"/>
        <w:jc w:val="center"/>
        <w:rPr>
          <w:b/>
          <w:color w:val="auto"/>
          <w:sz w:val="28"/>
          <w:szCs w:val="28"/>
          <w:highlight w:val="none"/>
        </w:rPr>
      </w:pPr>
    </w:p>
    <w:p w14:paraId="439531F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1487C87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48B98770">
      <w:pPr>
        <w:pStyle w:val="29"/>
        <w:jc w:val="center"/>
        <w:rPr>
          <w:b/>
          <w:color w:val="auto"/>
          <w:sz w:val="28"/>
          <w:szCs w:val="28"/>
          <w:highlight w:val="none"/>
        </w:rPr>
      </w:pPr>
    </w:p>
    <w:p w14:paraId="4CFADFB5">
      <w:pPr>
        <w:pStyle w:val="29"/>
        <w:jc w:val="center"/>
        <w:rPr>
          <w:b/>
          <w:color w:val="auto"/>
          <w:sz w:val="28"/>
          <w:szCs w:val="28"/>
          <w:highlight w:val="none"/>
        </w:rPr>
      </w:pPr>
    </w:p>
    <w:p w14:paraId="39F81B67">
      <w:pPr>
        <w:pStyle w:val="29"/>
        <w:ind w:left="0" w:leftChars="0" w:firstLine="0" w:firstLineChars="0"/>
        <w:jc w:val="both"/>
        <w:rPr>
          <w:b/>
          <w:color w:val="auto"/>
          <w:sz w:val="28"/>
          <w:szCs w:val="28"/>
          <w:highlight w:val="none"/>
        </w:rPr>
      </w:pPr>
    </w:p>
    <w:p w14:paraId="1BD9C5B4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ОБЪЯСНИТЕЛЬНАЯ ЗАПИСКА К ВЫБОРУ ТЕМЫ МАГИСТЕРСКОЙ ВЫПУСКНОЙ КВАЛИФИКАЦИОННОЙ РАБОТЫ</w:t>
      </w:r>
    </w:p>
    <w:p w14:paraId="1EBF6C5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CFBD07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Тема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 «_________________________________________________».</w:t>
      </w:r>
    </w:p>
    <w:p w14:paraId="13F77D0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Объект исследования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. </w:t>
      </w:r>
    </w:p>
    <w:p w14:paraId="41941F2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Предмет исследования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.</w:t>
      </w:r>
    </w:p>
    <w:p w14:paraId="4ABB328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Актуальность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. </w:t>
      </w:r>
    </w:p>
    <w:p w14:paraId="0DA173C8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Новизна исследования.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 </w:t>
      </w:r>
    </w:p>
    <w:p w14:paraId="2600BFE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Научное и прикладное значение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. </w:t>
      </w:r>
    </w:p>
    <w:p w14:paraId="0C2CD9E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shd w:val="clear" w:color="auto" w:fill="FFFFFF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Область применения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.</w:t>
      </w:r>
    </w:p>
    <w:p w14:paraId="7B980FEA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1D003028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________________ФИО</w:t>
      </w:r>
    </w:p>
    <w:p w14:paraId="4B8B93AC">
      <w:pPr>
        <w:pStyle w:val="29"/>
        <w:ind w:left="0"/>
        <w:jc w:val="both"/>
        <w:rPr>
          <w:b/>
          <w:color w:val="auto"/>
          <w:sz w:val="28"/>
          <w:szCs w:val="28"/>
          <w:highlight w:val="none"/>
        </w:rPr>
      </w:pPr>
      <w:r>
        <w:rPr>
          <w:rFonts w:eastAsia="Times New Roman"/>
          <w:color w:val="auto"/>
          <w:sz w:val="28"/>
          <w:szCs w:val="28"/>
          <w:highlight w:val="none"/>
        </w:rPr>
        <w:t>Магистрант                              ________________ ФИО</w:t>
      </w:r>
    </w:p>
    <w:p w14:paraId="335271F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DD2DDE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D4233E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77B611E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148FC1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BD0904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7EC1E03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A500440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3DE3EC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0B21F5D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3C09049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466B5BDC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8892BE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37206D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2109ED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9140CA8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5943101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0CBF41D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CB8C0BF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40B655F0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6470FEC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86822FB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B67A6BD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F4AA66F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D1F38DE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D198A17">
      <w:pPr>
        <w:pStyle w:val="29"/>
        <w:ind w:left="0" w:leftChars="0" w:firstLine="0" w:firstLineChars="0"/>
        <w:jc w:val="both"/>
        <w:rPr>
          <w:b/>
          <w:color w:val="auto"/>
          <w:sz w:val="28"/>
          <w:szCs w:val="28"/>
          <w:highlight w:val="none"/>
        </w:rPr>
      </w:pPr>
    </w:p>
    <w:p w14:paraId="20810221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866583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0A333C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ЗАДАНИЕ НАУЧНОГО РУКОВОДИТЕЛЯ МАГИСТРАНТА</w:t>
      </w:r>
    </w:p>
    <w:p w14:paraId="48418AD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 xml:space="preserve">ПО НАУЧНО – ИССЛЕДОВАТЕЛЬСКОЙ РАБОТЕ МАГИСТРАНТА 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br w:type="textWrapping"/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 2 ГОД ОБУЧЕНИЯ</w:t>
      </w:r>
    </w:p>
    <w:p w14:paraId="3C6D378D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7CB7F25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Научно – исследовательская работа «______________________________________».</w:t>
      </w:r>
    </w:p>
    <w:p w14:paraId="386ACD89">
      <w:pPr>
        <w:spacing w:after="0" w:line="240" w:lineRule="auto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38684418">
      <w:pPr>
        <w:numPr>
          <w:ilvl w:val="0"/>
          <w:numId w:val="33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 Производственная практика:</w:t>
      </w:r>
    </w:p>
    <w:p w14:paraId="21DF24D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553DF797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1643FEC6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29DDFA2F">
      <w:pPr>
        <w:spacing w:after="0" w:line="240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3A87CEAA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7543F498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Подготовка магистерской ВКР: </w:t>
      </w:r>
    </w:p>
    <w:p w14:paraId="63F3A2B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</w:t>
      </w:r>
    </w:p>
    <w:p w14:paraId="76FE89A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</w:t>
      </w:r>
    </w:p>
    <w:p w14:paraId="436CCD8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</w:t>
      </w:r>
    </w:p>
    <w:p w14:paraId="032A770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-</w:t>
      </w:r>
    </w:p>
    <w:p w14:paraId="11A30F5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3CC53CF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Дата выдачи задания «___» ________ 20__ года.</w:t>
      </w:r>
    </w:p>
    <w:p w14:paraId="52C5091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магистранта_______________________________ ФИО</w:t>
      </w:r>
    </w:p>
    <w:p w14:paraId="23C4C481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</w:p>
    <w:p w14:paraId="6F760FBE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  <w:t>Аттестация магистранта научным руководителем магистранта</w:t>
      </w:r>
    </w:p>
    <w:p w14:paraId="35B52307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  <w:t>по итогам выполнения индивидуального плана работы за 2-й год обучения</w:t>
      </w:r>
    </w:p>
    <w:p w14:paraId="00D1A453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</w:p>
    <w:p w14:paraId="3BFD983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C60ED6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633F893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Замечания и рекомендации магистранту __________________________________________</w:t>
      </w:r>
    </w:p>
    <w:p w14:paraId="1796C52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__________________________________________________________________________________________________________________________________________________________</w:t>
      </w:r>
    </w:p>
    <w:p w14:paraId="0C386C1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3948E0E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Рекомендации по дальнейшему продолжению научных исследований _________________</w:t>
      </w:r>
    </w:p>
    <w:p w14:paraId="24AFBAD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__________________________________________________________________________________________________________________________________________________________</w:t>
      </w:r>
    </w:p>
    <w:p w14:paraId="4185068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15E0C64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Дата ____________________</w:t>
      </w:r>
    </w:p>
    <w:p w14:paraId="1C6F7B0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0724F72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________________________ФИО</w:t>
      </w:r>
    </w:p>
    <w:p w14:paraId="465E6D7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668BFFD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магистранта_______________________________      ФИО</w:t>
      </w:r>
    </w:p>
    <w:p w14:paraId="6743D1C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2C6241E4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459182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Количество публикаций - ___</w:t>
      </w:r>
    </w:p>
    <w:p w14:paraId="1A61D57A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078DBC3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                 ___________________ ФИО</w:t>
      </w:r>
    </w:p>
    <w:p w14:paraId="1F40D26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B4C90D3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9F2BAFF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65EAF98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3FF19EC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C538B03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441DC9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E9CACA9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94901C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79DACC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A6F86EE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3ADFFC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F123E2A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3E70067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4556AA1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78D3E25B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CF28BD0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09C79B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93E015D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BB65EB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FC14FBF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9F3478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5C44CCD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9FA04A2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4D01A45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6188E4F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4605C0A5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14B5CD51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23CD32CD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39B024F1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010827B6">
      <w:pPr>
        <w:pStyle w:val="29"/>
        <w:ind w:left="0" w:firstLine="714"/>
        <w:jc w:val="center"/>
        <w:rPr>
          <w:b/>
          <w:color w:val="auto"/>
          <w:sz w:val="28"/>
          <w:szCs w:val="28"/>
          <w:highlight w:val="none"/>
        </w:rPr>
      </w:pPr>
    </w:p>
    <w:p w14:paraId="4C43283C">
      <w:pPr>
        <w:pStyle w:val="29"/>
        <w:ind w:left="0" w:leftChars="0" w:firstLine="0" w:firstLineChars="0"/>
        <w:jc w:val="both"/>
        <w:rPr>
          <w:b/>
          <w:color w:val="auto"/>
          <w:sz w:val="28"/>
          <w:szCs w:val="28"/>
          <w:highlight w:val="none"/>
        </w:rPr>
      </w:pPr>
    </w:p>
    <w:p w14:paraId="4133725E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Рабочий план 3-го года обучения</w:t>
      </w:r>
    </w:p>
    <w:p w14:paraId="5F63D54C">
      <w:pPr>
        <w:spacing w:after="0" w:line="240" w:lineRule="auto"/>
        <w:ind w:firstLine="714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  <w:t>(для заочной формы обучения)</w:t>
      </w:r>
    </w:p>
    <w:p w14:paraId="45E1046F">
      <w:pPr>
        <w:numPr>
          <w:ilvl w:val="0"/>
          <w:numId w:val="34"/>
        </w:num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Выполнение учебного плана</w:t>
      </w:r>
    </w:p>
    <w:tbl>
      <w:tblPr>
        <w:tblStyle w:val="111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443"/>
        <w:gridCol w:w="1276"/>
        <w:gridCol w:w="1069"/>
        <w:gridCol w:w="1217"/>
        <w:gridCol w:w="4"/>
        <w:gridCol w:w="1341"/>
        <w:gridCol w:w="4"/>
        <w:gridCol w:w="1124"/>
      </w:tblGrid>
      <w:tr w14:paraId="303FD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Merge w:val="restart"/>
            <w:vAlign w:val="center"/>
          </w:tcPr>
          <w:p w14:paraId="1601C6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№</w:t>
            </w:r>
          </w:p>
          <w:p w14:paraId="104D46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раздела</w:t>
            </w:r>
          </w:p>
        </w:tc>
        <w:tc>
          <w:tcPr>
            <w:tcW w:w="2080" w:type="dxa"/>
            <w:vMerge w:val="restart"/>
            <w:vAlign w:val="center"/>
          </w:tcPr>
          <w:p w14:paraId="4B2985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Наименование дисциплин</w:t>
            </w:r>
          </w:p>
        </w:tc>
        <w:tc>
          <w:tcPr>
            <w:tcW w:w="1096" w:type="dxa"/>
            <w:vMerge w:val="restart"/>
            <w:vAlign w:val="center"/>
          </w:tcPr>
          <w:p w14:paraId="2302D0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Семестр</w:t>
            </w:r>
          </w:p>
        </w:tc>
        <w:tc>
          <w:tcPr>
            <w:tcW w:w="2719" w:type="dxa"/>
            <w:gridSpan w:val="3"/>
            <w:vAlign w:val="center"/>
          </w:tcPr>
          <w:p w14:paraId="38DE49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Виды</w:t>
            </w:r>
          </w:p>
        </w:tc>
        <w:tc>
          <w:tcPr>
            <w:tcW w:w="1548" w:type="dxa"/>
            <w:gridSpan w:val="2"/>
            <w:vMerge w:val="restart"/>
            <w:vAlign w:val="center"/>
          </w:tcPr>
          <w:p w14:paraId="4E585A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Отметка о выполнении (зачет/не зачет, оценка)</w:t>
            </w:r>
          </w:p>
        </w:tc>
        <w:tc>
          <w:tcPr>
            <w:tcW w:w="1153" w:type="dxa"/>
            <w:vMerge w:val="restart"/>
            <w:vAlign w:val="center"/>
          </w:tcPr>
          <w:p w14:paraId="77F67C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Форми</w:t>
            </w:r>
          </w:p>
          <w:p w14:paraId="36E579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руемые компе</w:t>
            </w:r>
          </w:p>
          <w:p w14:paraId="3C4D6B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тенции</w:t>
            </w:r>
          </w:p>
        </w:tc>
      </w:tr>
      <w:tr w14:paraId="14057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Merge w:val="continue"/>
            <w:vAlign w:val="center"/>
          </w:tcPr>
          <w:p w14:paraId="0AD4D4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2080" w:type="dxa"/>
            <w:vMerge w:val="continue"/>
            <w:vAlign w:val="center"/>
          </w:tcPr>
          <w:p w14:paraId="1402A3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096" w:type="dxa"/>
            <w:vMerge w:val="continue"/>
            <w:vAlign w:val="center"/>
          </w:tcPr>
          <w:p w14:paraId="560EA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2FB350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Аудит.</w:t>
            </w:r>
          </w:p>
          <w:p w14:paraId="614D5D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часы</w:t>
            </w:r>
          </w:p>
        </w:tc>
        <w:tc>
          <w:tcPr>
            <w:tcW w:w="1375" w:type="dxa"/>
            <w:gridSpan w:val="2"/>
            <w:vAlign w:val="center"/>
          </w:tcPr>
          <w:p w14:paraId="4785FF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Самост.</w:t>
            </w:r>
          </w:p>
          <w:p w14:paraId="509ABD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работа</w:t>
            </w:r>
          </w:p>
        </w:tc>
        <w:tc>
          <w:tcPr>
            <w:tcW w:w="1548" w:type="dxa"/>
            <w:gridSpan w:val="2"/>
            <w:vMerge w:val="continue"/>
            <w:vAlign w:val="center"/>
          </w:tcPr>
          <w:p w14:paraId="0E6E72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53" w:type="dxa"/>
            <w:vMerge w:val="continue"/>
            <w:vAlign w:val="center"/>
          </w:tcPr>
          <w:p w14:paraId="06C0B9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5BB4E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552E05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Б.2Н.1</w:t>
            </w:r>
          </w:p>
        </w:tc>
        <w:tc>
          <w:tcPr>
            <w:tcW w:w="2080" w:type="dxa"/>
          </w:tcPr>
          <w:p w14:paraId="26BD9DB6">
            <w:pPr>
              <w:spacing w:after="0" w:line="240" w:lineRule="auto"/>
              <w:ind w:right="-100"/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Calibri" w:cs="Times New Roman"/>
                <w:color w:val="auto"/>
                <w:sz w:val="28"/>
                <w:szCs w:val="28"/>
                <w:highlight w:val="none"/>
                <w:lang w:eastAsia="ar-SA"/>
              </w:rPr>
              <w:t xml:space="preserve">Научно-исследова-тельская работа </w:t>
            </w: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(рассредоточенная)</w:t>
            </w:r>
          </w:p>
        </w:tc>
        <w:tc>
          <w:tcPr>
            <w:tcW w:w="1096" w:type="dxa"/>
            <w:vAlign w:val="center"/>
          </w:tcPr>
          <w:p w14:paraId="6813CF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45FE18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65" w:type="dxa"/>
            <w:vAlign w:val="center"/>
          </w:tcPr>
          <w:p w14:paraId="294BBD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551" w:type="dxa"/>
            <w:gridSpan w:val="2"/>
            <w:vAlign w:val="center"/>
          </w:tcPr>
          <w:p w14:paraId="10B1AB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5B1547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0E2A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15D99D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Б.2П.2</w:t>
            </w:r>
          </w:p>
        </w:tc>
        <w:tc>
          <w:tcPr>
            <w:tcW w:w="2080" w:type="dxa"/>
          </w:tcPr>
          <w:p w14:paraId="396E46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Производственная (преддипломная) практика</w:t>
            </w:r>
          </w:p>
          <w:p w14:paraId="6C8CAE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(6 недель)</w:t>
            </w:r>
          </w:p>
        </w:tc>
        <w:tc>
          <w:tcPr>
            <w:tcW w:w="1096" w:type="dxa"/>
            <w:vAlign w:val="center"/>
          </w:tcPr>
          <w:p w14:paraId="30D2FC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44" w:type="dxa"/>
            <w:vAlign w:val="center"/>
          </w:tcPr>
          <w:p w14:paraId="575F3C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65" w:type="dxa"/>
            <w:vAlign w:val="center"/>
          </w:tcPr>
          <w:p w14:paraId="2DDAD2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551" w:type="dxa"/>
            <w:gridSpan w:val="2"/>
            <w:vAlign w:val="center"/>
          </w:tcPr>
          <w:p w14:paraId="54720E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0" w:type="dxa"/>
            <w:gridSpan w:val="2"/>
            <w:vAlign w:val="center"/>
          </w:tcPr>
          <w:p w14:paraId="46B126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649E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36F9A8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2080" w:type="dxa"/>
          </w:tcPr>
          <w:p w14:paraId="174192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096" w:type="dxa"/>
          </w:tcPr>
          <w:p w14:paraId="751F33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44" w:type="dxa"/>
          </w:tcPr>
          <w:p w14:paraId="5EC99F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365" w:type="dxa"/>
          </w:tcPr>
          <w:p w14:paraId="6757F6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551" w:type="dxa"/>
            <w:gridSpan w:val="2"/>
          </w:tcPr>
          <w:p w14:paraId="3EF6DD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60" w:type="dxa"/>
            <w:gridSpan w:val="2"/>
          </w:tcPr>
          <w:p w14:paraId="30D5AF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135C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7DD5855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8596" w:type="dxa"/>
            <w:gridSpan w:val="8"/>
          </w:tcPr>
          <w:p w14:paraId="09E37E4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Государственная итоговая аттестация</w:t>
            </w:r>
          </w:p>
        </w:tc>
      </w:tr>
      <w:tr w14:paraId="1F11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54749C6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4520" w:type="dxa"/>
            <w:gridSpan w:val="3"/>
          </w:tcPr>
          <w:p w14:paraId="053817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Государственный экзамен</w:t>
            </w:r>
          </w:p>
        </w:tc>
        <w:tc>
          <w:tcPr>
            <w:tcW w:w="1375" w:type="dxa"/>
            <w:gridSpan w:val="2"/>
            <w:vAlign w:val="center"/>
          </w:tcPr>
          <w:p w14:paraId="341058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548" w:type="dxa"/>
            <w:gridSpan w:val="2"/>
          </w:tcPr>
          <w:p w14:paraId="28CBB49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53" w:type="dxa"/>
          </w:tcPr>
          <w:p w14:paraId="1E4EC78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5E67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</w:tcPr>
          <w:p w14:paraId="714C164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4520" w:type="dxa"/>
            <w:gridSpan w:val="3"/>
          </w:tcPr>
          <w:p w14:paraId="7CEEFE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Выпускная квалификационная работа</w:t>
            </w:r>
          </w:p>
        </w:tc>
        <w:tc>
          <w:tcPr>
            <w:tcW w:w="1375" w:type="dxa"/>
            <w:gridSpan w:val="2"/>
            <w:vAlign w:val="center"/>
          </w:tcPr>
          <w:p w14:paraId="501056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548" w:type="dxa"/>
            <w:gridSpan w:val="2"/>
          </w:tcPr>
          <w:p w14:paraId="58FCF2F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153" w:type="dxa"/>
          </w:tcPr>
          <w:p w14:paraId="35D7074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</w:tbl>
    <w:p w14:paraId="5DD171B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2B5D5D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515EAA1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57D58AB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4B30289E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AF738FE">
      <w:pPr>
        <w:spacing w:after="0" w:line="240" w:lineRule="auto"/>
        <w:ind w:left="708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82B3A04">
      <w:pPr>
        <w:numPr>
          <w:ilvl w:val="0"/>
          <w:numId w:val="34"/>
        </w:numPr>
        <w:spacing w:after="0" w:line="240" w:lineRule="auto"/>
        <w:contextualSpacing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Содержание научно – исследовательской части программы</w:t>
      </w:r>
    </w:p>
    <w:p w14:paraId="6E21C905">
      <w:pPr>
        <w:tabs>
          <w:tab w:val="center" w:pos="5314"/>
          <w:tab w:val="left" w:pos="8505"/>
        </w:tabs>
        <w:spacing w:after="0" w:line="240" w:lineRule="auto"/>
        <w:ind w:left="708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ab/>
      </w:r>
    </w:p>
    <w:p w14:paraId="6AA09B94">
      <w:pPr>
        <w:tabs>
          <w:tab w:val="center" w:pos="5314"/>
          <w:tab w:val="left" w:pos="8505"/>
        </w:tabs>
        <w:spacing w:after="0" w:line="240" w:lineRule="auto"/>
        <w:ind w:left="708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Научно – исследовательская работа магистранта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ab/>
      </w:r>
    </w:p>
    <w:tbl>
      <w:tblPr>
        <w:tblStyle w:val="111"/>
        <w:tblW w:w="987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6093"/>
        <w:gridCol w:w="1936"/>
        <w:gridCol w:w="1227"/>
      </w:tblGrid>
      <w:tr w14:paraId="17F71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35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№ п/п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385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Содержание НИР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0AD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Сроки выполнения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E9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Отметка о выпол-</w:t>
            </w:r>
          </w:p>
          <w:p w14:paraId="63A920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  <w:t>нении</w:t>
            </w:r>
          </w:p>
        </w:tc>
      </w:tr>
      <w:tr w14:paraId="09F7E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F97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1.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9E07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</w:rPr>
              <w:t>Производственная (преддипломная) практика (6 недель)</w:t>
            </w:r>
          </w:p>
        </w:tc>
        <w:tc>
          <w:tcPr>
            <w:tcW w:w="19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737E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В соответствии с графиком учебного процесса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FAF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1A2F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D59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2.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06C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Подготовка текста ВКР</w:t>
            </w: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A512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9EC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09296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428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6E5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Работа над текстом</w:t>
            </w:r>
          </w:p>
        </w:tc>
        <w:tc>
          <w:tcPr>
            <w:tcW w:w="193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67701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3D9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4A1FB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DC3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07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Представление рукописи научному руководителю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69D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3D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4A2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D2B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1EA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Прохождение предзащиты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7DE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F65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7A12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F59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69E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Сдача переплетенной работы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C8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BB1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F19E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6CA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i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4FA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 xml:space="preserve">Защита магистерской диссертации 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1F2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14F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  <w:tr w14:paraId="299D5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3C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  <w:t>3.</w:t>
            </w:r>
          </w:p>
        </w:tc>
        <w:tc>
          <w:tcPr>
            <w:tcW w:w="6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FD5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</w:rPr>
              <w:t>Итоговый контроль по результатам НИР</w:t>
            </w:r>
          </w:p>
        </w:tc>
        <w:tc>
          <w:tcPr>
            <w:tcW w:w="19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834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ABE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auto"/>
                <w:sz w:val="28"/>
                <w:szCs w:val="28"/>
                <w:highlight w:val="none"/>
                <w:lang w:eastAsia="ar-SA"/>
              </w:rPr>
            </w:pPr>
          </w:p>
        </w:tc>
      </w:tr>
    </w:tbl>
    <w:p w14:paraId="5D5ABE7A">
      <w:pPr>
        <w:tabs>
          <w:tab w:val="center" w:pos="5314"/>
          <w:tab w:val="left" w:pos="8505"/>
        </w:tabs>
        <w:spacing w:after="0" w:line="240" w:lineRule="auto"/>
        <w:ind w:left="708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87F7154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513E345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Магистрант                              ________________ ФИО</w:t>
      </w:r>
    </w:p>
    <w:p w14:paraId="19452BB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3EABADE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A5B0FC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11BA291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F031046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4E76F23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AEB5D95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B5596C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F7A913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2871C9C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ADB35BC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49F5286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60925D8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98E590F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66E7FB3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434873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36DC2C8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6AF11AB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3BD1708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BAAD5EE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BAF674E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772B032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FE45FB3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166CEAE5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539C707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29893AB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FEB75F9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C8892AF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EE3E299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4081C1B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3B23051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D6D4602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50A3D2E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7D47FB49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61E07C5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4290E8A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3373D111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18BA145B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2EF6BFD1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CF8B2D6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47D8E4BD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ЗАДАНИЕ НАУЧНОГО РУКОВОДИТЕЛЯ МАГИСТРАНТА</w:t>
      </w:r>
    </w:p>
    <w:p w14:paraId="20F353D0">
      <w:pPr>
        <w:spacing w:after="0" w:line="240" w:lineRule="auto"/>
        <w:ind w:left="708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 xml:space="preserve">ПО НАУЧНО – ИССЛЕДОВАТЕЛЬСКОЙ РАБОТЕ МАГИСТРАНТА </w:t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br w:type="textWrapping"/>
      </w: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  <w:t>НА 3 ГОД ОБУЧЕНИЯ</w:t>
      </w:r>
    </w:p>
    <w:p w14:paraId="27187811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08BBBBAD">
      <w:pPr>
        <w:numPr>
          <w:ilvl w:val="0"/>
          <w:numId w:val="3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Научно – исследовательская работа «____________________________________».</w:t>
      </w:r>
    </w:p>
    <w:p w14:paraId="23DA641E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Преддипломная практика </w:t>
      </w:r>
    </w:p>
    <w:p w14:paraId="3B7FB1EC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0D11FB03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6B9EF8F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09E9B72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330AAA0A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 xml:space="preserve">Подготовка ВКР </w:t>
      </w:r>
    </w:p>
    <w:p w14:paraId="671B662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6EF4B5A7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313D2FC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-</w:t>
      </w:r>
    </w:p>
    <w:p w14:paraId="32C7E5E8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2FB48ED6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Дата выдачи задания __________________________</w:t>
      </w:r>
    </w:p>
    <w:p w14:paraId="3220FBBB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7B83863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магистранта_______________________________ФИО</w:t>
      </w:r>
    </w:p>
    <w:p w14:paraId="53E7F7A3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</w:p>
    <w:p w14:paraId="1AA6EA45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  <w:t>Аттестация магистранта научным руководителем магистранта</w:t>
      </w:r>
    </w:p>
    <w:p w14:paraId="06AAE9EB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i/>
          <w:color w:val="auto"/>
          <w:sz w:val="28"/>
          <w:szCs w:val="28"/>
          <w:highlight w:val="none"/>
          <w:lang w:eastAsia="ar-SA"/>
        </w:rPr>
        <w:t>по итогам выполнения индивидуального плана работы за 3-й год обучения</w:t>
      </w:r>
    </w:p>
    <w:p w14:paraId="082D15C1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__________________________________________________________________________________________________________________________________________________________</w:t>
      </w:r>
    </w:p>
    <w:p w14:paraId="7DA483D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Замечания и рекомендации магистранту __________________________________________</w:t>
      </w:r>
    </w:p>
    <w:p w14:paraId="006674C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__________________________________________________________________________________________________________________________________________________________</w:t>
      </w:r>
    </w:p>
    <w:p w14:paraId="1E4B6E25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Рекомендации по дальнейшему продолжению научных исследований _________________</w:t>
      </w:r>
    </w:p>
    <w:p w14:paraId="036DC47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_____________________________________________________________________________</w:t>
      </w:r>
    </w:p>
    <w:p w14:paraId="7D0F9E3F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373D5C6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Дата ____________________</w:t>
      </w:r>
    </w:p>
    <w:p w14:paraId="51717D12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</w:p>
    <w:p w14:paraId="22CA3EA9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1AEB7B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49EF799F">
      <w:pPr>
        <w:spacing w:after="0" w:line="240" w:lineRule="auto"/>
        <w:ind w:left="708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ar-SA"/>
        </w:rPr>
      </w:pPr>
    </w:p>
    <w:p w14:paraId="521C7F50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Количество публикаций - ___</w:t>
      </w:r>
    </w:p>
    <w:p w14:paraId="4C4146DD">
      <w:pPr>
        <w:spacing w:after="0" w:line="240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магистерской программы _____________ ФИО</w:t>
      </w:r>
    </w:p>
    <w:p w14:paraId="0C759734">
      <w:pPr>
        <w:spacing w:after="0" w:line="240" w:lineRule="auto"/>
        <w:jc w:val="both"/>
        <w:rPr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ar-SA"/>
        </w:rPr>
        <w:t>Научный руководитель магистранта         ________________ ФИО</w:t>
      </w:r>
    </w:p>
    <w:p w14:paraId="59F10AE4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i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Приложение 2</w:t>
      </w:r>
    </w:p>
    <w:p w14:paraId="4D7CFB7F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  <w:r>
        <w:rPr>
          <w:i/>
          <w:color w:val="auto"/>
          <w:sz w:val="28"/>
          <w:szCs w:val="28"/>
          <w:highlight w:val="none"/>
        </w:rPr>
        <w:t>Образец</w:t>
      </w:r>
    </w:p>
    <w:p w14:paraId="58096AF6">
      <w:pPr>
        <w:pStyle w:val="29"/>
        <w:ind w:left="0"/>
        <w:jc w:val="center"/>
        <w:rPr>
          <w:i/>
          <w:color w:val="auto"/>
          <w:sz w:val="28"/>
          <w:szCs w:val="28"/>
          <w:highlight w:val="none"/>
        </w:rPr>
      </w:pPr>
    </w:p>
    <w:p w14:paraId="310F4774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 xml:space="preserve">Отчёт </w:t>
      </w:r>
    </w:p>
    <w:p w14:paraId="5A2F44D8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о научно – исследовательской работе</w:t>
      </w:r>
    </w:p>
    <w:p w14:paraId="29B09C70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магистранта_____________________,</w:t>
      </w:r>
    </w:p>
    <w:p w14:paraId="76187B8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обучающегося по направлению 38.04.01 «Экономика»</w:t>
      </w:r>
    </w:p>
    <w:p w14:paraId="4707B8F1">
      <w:pPr>
        <w:suppressAutoHyphens/>
        <w:spacing w:after="0" w:line="276" w:lineRule="auto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Направленность (профиль) «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val="ru-RU" w:eastAsia="ar-SA"/>
        </w:rPr>
        <w:t>Экономика предприятий и организаций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eastAsia="ar-SA"/>
        </w:rPr>
        <w:t>»</w:t>
      </w:r>
    </w:p>
    <w:p w14:paraId="2BCC99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19C7B10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В процессе обучения на ___ курсе магистратуры по направлению 38.04.01. «Экономика», профиль «Экономика предприятий и организаций» в ___ семестре 20__/20___ учебного года определено направление научно-исследовательской работы на тему: «________________________». Для рассредоточенной научно-исследовательской работы на заданную тему (описание перечня выполненных работ)</w:t>
      </w:r>
    </w:p>
    <w:p w14:paraId="2CEE8059">
      <w:pPr>
        <w:keepNext/>
        <w:keepLines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>Принято участие: (описание перечня научных / научно-практических мероприятий).</w:t>
      </w:r>
    </w:p>
    <w:p w14:paraId="2FB79A75">
      <w:pPr>
        <w:keepNext/>
        <w:keepLines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>Подготовлены к опубликованию (наименование научных статей, тезисов статей).</w:t>
      </w:r>
    </w:p>
    <w:p w14:paraId="087D9003">
      <w:pPr>
        <w:keepNext/>
        <w:keepLines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>Опубликованы (наименование научных статей, тезисов статей).</w:t>
      </w:r>
    </w:p>
    <w:p w14:paraId="2891571E">
      <w:pPr>
        <w:keepNext/>
        <w:keepLines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</w:p>
    <w:p w14:paraId="7060451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FC2321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52C3328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</w:p>
    <w:p w14:paraId="7E4BB65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4D6E241">
      <w:pPr>
        <w:tabs>
          <w:tab w:val="left" w:pos="930"/>
        </w:tabs>
        <w:spacing w:after="0" w:line="276" w:lineRule="auto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Обучающийся             _________       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ab/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              Ф.И.О.</w:t>
      </w:r>
    </w:p>
    <w:p w14:paraId="42161AE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6064151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</w:p>
    <w:p w14:paraId="10C372B4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6A9B881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8E2E40D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44F7115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6D38AED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A21A264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B50CB5B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E6F8B63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B6620FD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66D4300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BFBACE6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ABA31FF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15438A6">
      <w:pPr>
        <w:spacing w:after="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C5984B0">
      <w:pPr>
        <w:tabs>
          <w:tab w:val="left" w:pos="1080"/>
        </w:tabs>
        <w:suppressAutoHyphens/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Приложение 3</w:t>
      </w:r>
    </w:p>
    <w:p w14:paraId="7AAEFC91">
      <w:pPr>
        <w:tabs>
          <w:tab w:val="left" w:pos="1080"/>
        </w:tabs>
        <w:suppressAutoHyphens/>
        <w:spacing w:after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iCs/>
          <w:color w:val="auto"/>
          <w:sz w:val="28"/>
          <w:szCs w:val="28"/>
          <w:highlight w:val="none"/>
        </w:rPr>
        <w:t>Образец</w:t>
      </w:r>
    </w:p>
    <w:p w14:paraId="6CFA847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087FE62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«Всероссийская академия внешней торговли Министерства экономического развития Российской Федерации»</w:t>
      </w:r>
    </w:p>
    <w:p w14:paraId="18E182EF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2C23898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0DB07A70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Кафедра «Экономика и управление»</w:t>
      </w:r>
    </w:p>
    <w:p w14:paraId="6B147066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D93EAF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ECCA92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254CF95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E228DAE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B0F242C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8E50197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Отчёт</w:t>
      </w:r>
    </w:p>
    <w:p w14:paraId="508884F2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highlight w:val="none"/>
        </w:rPr>
        <w:t>о выполнении индивидуального плана работы магистранта</w:t>
      </w:r>
    </w:p>
    <w:p w14:paraId="1A166CF7">
      <w:pPr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88E7023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E7ABE0C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77255E17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0E21FB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B26E65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Выполнил</w:t>
      </w:r>
    </w:p>
    <w:p w14:paraId="6F17BBE9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Студент гр. МЭ-2021       </w:t>
      </w: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Фамилия, Имя, Отчество</w:t>
      </w:r>
    </w:p>
    <w:p w14:paraId="69442816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Направление 38.04.01 «Экономика» ___________________ </w:t>
      </w:r>
    </w:p>
    <w:p w14:paraId="212239AA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                          (подпись)</w:t>
      </w:r>
    </w:p>
    <w:p w14:paraId="252F6B49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2E98714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460275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Руководитель</w:t>
      </w:r>
    </w:p>
    <w:p w14:paraId="020FF5E0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научно-исследовательской работы, </w:t>
      </w:r>
    </w:p>
    <w:p w14:paraId="0210A3B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должность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, </w:t>
      </w:r>
    </w:p>
    <w:p w14:paraId="594C8B9C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ученая степень, звание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 ___________________</w:t>
      </w: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 xml:space="preserve"> Фамилия, Имя, Отчество</w:t>
      </w:r>
    </w:p>
    <w:p w14:paraId="225C0DB3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(подпись)</w:t>
      </w:r>
    </w:p>
    <w:p w14:paraId="09796A94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2D483321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3DE14748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Дата сдачи отчета: </w:t>
      </w:r>
    </w:p>
    <w:p w14:paraId="4FD50393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Дата защиты: </w:t>
      </w:r>
    </w:p>
    <w:p w14:paraId="24996979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Оценка</w:t>
      </w:r>
    </w:p>
    <w:p w14:paraId="70B62B80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0CB8F53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4750B8D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1B0DC856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</w:p>
    <w:p w14:paraId="639F38A7">
      <w:pPr>
        <w:spacing w:after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г. Петропавловск - Камчатский </w:t>
      </w:r>
    </w:p>
    <w:p w14:paraId="177EBF9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202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5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 г.</w:t>
      </w:r>
    </w:p>
    <w:p w14:paraId="097B5E9F">
      <w:pPr>
        <w:keepNext/>
        <w:keepLines/>
        <w:suppressAutoHyphens/>
        <w:autoSpaceDN w:val="0"/>
        <w:spacing w:after="0" w:line="274" w:lineRule="exact"/>
        <w:ind w:right="520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</w:p>
    <w:p w14:paraId="5D42C35A">
      <w:pPr>
        <w:keepNext/>
        <w:keepLines/>
        <w:suppressAutoHyphens/>
        <w:autoSpaceDN w:val="0"/>
        <w:spacing w:after="0" w:line="274" w:lineRule="exact"/>
        <w:ind w:right="520"/>
        <w:jc w:val="center"/>
        <w:textAlignment w:val="baseline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ОТЧЕТ</w:t>
      </w:r>
    </w:p>
    <w:p w14:paraId="58F1BBB6">
      <w:pPr>
        <w:keepNext/>
        <w:keepLines/>
        <w:suppressAutoHyphens/>
        <w:autoSpaceDN w:val="0"/>
        <w:spacing w:after="0" w:line="274" w:lineRule="exact"/>
        <w:ind w:right="520"/>
        <w:jc w:val="center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МАГИСТРАНТА О ВЫПОЛНЕНИИ ИНДИВИДУАЛЬНОГО ПЛАНА РАБОТЫ</w:t>
      </w:r>
    </w:p>
    <w:p w14:paraId="1BC35A92">
      <w:pPr>
        <w:tabs>
          <w:tab w:val="left" w:leader="underscore" w:pos="9109"/>
        </w:tabs>
        <w:suppressAutoHyphens/>
        <w:autoSpaceDN w:val="0"/>
        <w:spacing w:after="240" w:line="274" w:lineRule="exact"/>
        <w:jc w:val="center"/>
        <w:textAlignment w:val="baseline"/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>за ___семестр ___ года обучения</w:t>
      </w:r>
    </w:p>
    <w:p w14:paraId="4A45716E">
      <w:pPr>
        <w:tabs>
          <w:tab w:val="left" w:leader="underscore" w:pos="8592"/>
        </w:tabs>
        <w:suppressAutoHyphens/>
        <w:autoSpaceDN w:val="0"/>
        <w:spacing w:after="0" w:line="274" w:lineRule="exact"/>
        <w:jc w:val="center"/>
        <w:textAlignment w:val="baseline"/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>________________________________</w:t>
      </w:r>
    </w:p>
    <w:p w14:paraId="6FB4A1A2">
      <w:pPr>
        <w:tabs>
          <w:tab w:val="left" w:leader="underscore" w:pos="8592"/>
        </w:tabs>
        <w:suppressAutoHyphens/>
        <w:autoSpaceDN w:val="0"/>
        <w:spacing w:after="0" w:line="274" w:lineRule="exact"/>
        <w:jc w:val="center"/>
        <w:textAlignment w:val="baseline"/>
        <w:rPr>
          <w:rFonts w:ascii="Times New Roman" w:hAnsi="Times New Roman" w:eastAsia="Times New Roman" w:cs="Times New Roman"/>
          <w:i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color w:val="auto"/>
          <w:kern w:val="3"/>
          <w:sz w:val="28"/>
          <w:szCs w:val="28"/>
          <w:highlight w:val="none"/>
          <w:lang w:eastAsia="ru-RU"/>
        </w:rPr>
        <w:t>(ФИО обучающегося)</w:t>
      </w:r>
    </w:p>
    <w:p w14:paraId="036B38A9">
      <w:pPr>
        <w:tabs>
          <w:tab w:val="left" w:leader="underscore" w:pos="8592"/>
        </w:tabs>
        <w:suppressAutoHyphens/>
        <w:autoSpaceDN w:val="0"/>
        <w:spacing w:after="0" w:line="274" w:lineRule="exact"/>
        <w:jc w:val="center"/>
        <w:textAlignment w:val="baseline"/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</w:pPr>
    </w:p>
    <w:p w14:paraId="71546F3D">
      <w:pPr>
        <w:tabs>
          <w:tab w:val="left" w:leader="underscore" w:pos="8592"/>
        </w:tabs>
        <w:suppressAutoHyphens/>
        <w:autoSpaceDN w:val="0"/>
        <w:spacing w:after="0" w:line="274" w:lineRule="exact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 xml:space="preserve">Год поступления в магистратуру </w:t>
      </w: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u w:val="single"/>
          <w:lang w:eastAsia="ru-RU"/>
        </w:rPr>
        <w:t>2020</w:t>
      </w:r>
    </w:p>
    <w:p w14:paraId="46B36CBB">
      <w:pPr>
        <w:tabs>
          <w:tab w:val="left" w:leader="underscore" w:pos="6134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</w:pPr>
    </w:p>
    <w:p w14:paraId="2BFFE658">
      <w:pPr>
        <w:tabs>
          <w:tab w:val="left" w:leader="underscore" w:pos="613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 xml:space="preserve">Программа </w:t>
      </w: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u w:val="single"/>
          <w:lang w:eastAsia="ru-RU"/>
        </w:rPr>
        <w:t>38.04.01 «Экономика» профиль «Экономика фирмы (по отраслям и в сфере услуг)»</w:t>
      </w:r>
    </w:p>
    <w:p w14:paraId="031DBA6B">
      <w:pPr>
        <w:tabs>
          <w:tab w:val="left" w:leader="underscore" w:pos="2856"/>
          <w:tab w:val="left" w:leader="underscore" w:pos="7262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</w:pPr>
    </w:p>
    <w:p w14:paraId="12DF79C6">
      <w:pPr>
        <w:tabs>
          <w:tab w:val="left" w:leader="underscore" w:pos="2856"/>
          <w:tab w:val="left" w:leader="underscore" w:pos="7262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 xml:space="preserve">Дата начала семестра </w:t>
      </w: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u w:val="single"/>
          <w:lang w:eastAsia="ru-RU"/>
        </w:rPr>
        <w:t>01.09.2020 г.</w:t>
      </w: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lang w:eastAsia="ru-RU"/>
        </w:rPr>
        <w:t xml:space="preserve"> Дата окончания семестра </w:t>
      </w:r>
      <w:r>
        <w:rPr>
          <w:rFonts w:ascii="Times New Roman" w:hAnsi="Times New Roman" w:eastAsia="Times New Roman" w:cs="Times New Roman"/>
          <w:color w:val="auto"/>
          <w:kern w:val="3"/>
          <w:sz w:val="28"/>
          <w:szCs w:val="28"/>
          <w:highlight w:val="none"/>
          <w:u w:val="single"/>
          <w:lang w:eastAsia="ru-RU"/>
        </w:rPr>
        <w:t>31.01.2021 г.</w:t>
      </w:r>
    </w:p>
    <w:p w14:paraId="114811A8">
      <w:pPr>
        <w:keepNext/>
        <w:keepLines/>
        <w:suppressAutoHyphens/>
        <w:autoSpaceDN w:val="0"/>
        <w:spacing w:after="0" w:line="276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</w:p>
    <w:p w14:paraId="2917F008">
      <w:pPr>
        <w:keepNext/>
        <w:keepLines/>
        <w:suppressAutoHyphens/>
        <w:autoSpaceDN w:val="0"/>
        <w:spacing w:after="0" w:line="276" w:lineRule="auto"/>
        <w:ind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1. Содержание выполненного учебного плана:</w:t>
      </w:r>
    </w:p>
    <w:p w14:paraId="27878BAE">
      <w:pPr>
        <w:suppressAutoHyphens/>
        <w:autoSpaceDN w:val="0"/>
        <w:spacing w:after="0" w:line="276" w:lineRule="auto"/>
        <w:ind w:right="220" w:firstLine="567"/>
        <w:jc w:val="both"/>
        <w:textAlignment w:val="baseline"/>
        <w:rPr>
          <w:rFonts w:ascii="Times New Roman" w:hAnsi="Times New Roman" w:eastAsia="Times New Roman" w:cs="Times New Roman"/>
          <w:i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Cs/>
          <w:color w:val="auto"/>
          <w:kern w:val="3"/>
          <w:sz w:val="28"/>
          <w:szCs w:val="28"/>
          <w:highlight w:val="none"/>
          <w:lang w:eastAsia="ru-RU"/>
        </w:rPr>
        <w:t>За период обучения пройдены дисциплины, согласно учебному плану:</w:t>
      </w:r>
    </w:p>
    <w:tbl>
      <w:tblPr>
        <w:tblStyle w:val="116"/>
        <w:tblW w:w="9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1560"/>
        <w:gridCol w:w="1559"/>
        <w:gridCol w:w="1785"/>
        <w:gridCol w:w="1157"/>
      </w:tblGrid>
      <w:tr w14:paraId="6F03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 w14:paraId="6C97D9D0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Наименование дисциплины</w:t>
            </w:r>
          </w:p>
        </w:tc>
        <w:tc>
          <w:tcPr>
            <w:tcW w:w="1560" w:type="dxa"/>
            <w:vAlign w:val="center"/>
          </w:tcPr>
          <w:p w14:paraId="47719776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Форма аттестации</w:t>
            </w:r>
          </w:p>
        </w:tc>
        <w:tc>
          <w:tcPr>
            <w:tcW w:w="1559" w:type="dxa"/>
            <w:vAlign w:val="center"/>
          </w:tcPr>
          <w:p w14:paraId="7ADB23C5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Итоги аттестации</w:t>
            </w:r>
          </w:p>
        </w:tc>
        <w:tc>
          <w:tcPr>
            <w:tcW w:w="1785" w:type="dxa"/>
            <w:vAlign w:val="center"/>
          </w:tcPr>
          <w:p w14:paraId="70BA7E0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Реферат</w:t>
            </w:r>
          </w:p>
        </w:tc>
        <w:tc>
          <w:tcPr>
            <w:tcW w:w="1157" w:type="dxa"/>
            <w:vAlign w:val="center"/>
          </w:tcPr>
          <w:p w14:paraId="385FEBD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Итог.</w:t>
            </w:r>
          </w:p>
          <w:p w14:paraId="1681BE1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  <w:t>контроль</w:t>
            </w:r>
          </w:p>
        </w:tc>
      </w:tr>
      <w:tr w14:paraId="2612C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 w14:paraId="12EBF4FF">
            <w:pPr>
              <w:widowControl w:val="0"/>
              <w:suppressAutoHyphens/>
              <w:autoSpaceDN w:val="0"/>
              <w:spacing w:after="0" w:line="240" w:lineRule="auto"/>
              <w:ind w:right="220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vAlign w:val="center"/>
          </w:tcPr>
          <w:p w14:paraId="267E4FFF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533D1357">
            <w:pPr>
              <w:widowControl w:val="0"/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785" w:type="dxa"/>
            <w:vAlign w:val="center"/>
          </w:tcPr>
          <w:p w14:paraId="5D6DB74A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5D878A51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</w:tr>
      <w:tr w14:paraId="221B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 w14:paraId="191A7ABC">
            <w:pPr>
              <w:widowControl w:val="0"/>
              <w:suppressAutoHyphens/>
              <w:autoSpaceDN w:val="0"/>
              <w:spacing w:after="0" w:line="240" w:lineRule="auto"/>
              <w:ind w:right="220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vAlign w:val="center"/>
          </w:tcPr>
          <w:p w14:paraId="6713AB7D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062D982">
            <w:pPr>
              <w:widowControl w:val="0"/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eastAsia="SimSun" w:cs="Times New Roman"/>
                <w:i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785" w:type="dxa"/>
            <w:vAlign w:val="center"/>
          </w:tcPr>
          <w:p w14:paraId="2FBA676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7C7FFC9C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</w:tr>
      <w:tr w14:paraId="1FCF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 w14:paraId="27DD6783">
            <w:pPr>
              <w:widowControl w:val="0"/>
              <w:suppressAutoHyphens/>
              <w:autoSpaceDN w:val="0"/>
              <w:spacing w:after="0" w:line="240" w:lineRule="auto"/>
              <w:ind w:right="220"/>
              <w:textAlignment w:val="baseline"/>
              <w:rPr>
                <w:rFonts w:ascii="Times New Roman" w:hAnsi="Times New Roman" w:eastAsia="Times New Roman" w:cs="Times New Roman"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60" w:type="dxa"/>
            <w:vAlign w:val="center"/>
          </w:tcPr>
          <w:p w14:paraId="722C05DC">
            <w:pPr>
              <w:widowControl w:val="0"/>
              <w:suppressAutoHyphens/>
              <w:autoSpaceDN w:val="0"/>
              <w:spacing w:after="0" w:line="240" w:lineRule="auto"/>
              <w:ind w:right="220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6D1E0F19">
            <w:pPr>
              <w:widowControl w:val="0"/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Times New Roman" w:hAnsi="Times New Roman" w:eastAsia="SimSun" w:cs="Times New Roman"/>
                <w:i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785" w:type="dxa"/>
            <w:vAlign w:val="center"/>
          </w:tcPr>
          <w:p w14:paraId="5B74DE9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  <w:tc>
          <w:tcPr>
            <w:tcW w:w="1157" w:type="dxa"/>
            <w:vAlign w:val="center"/>
          </w:tcPr>
          <w:p w14:paraId="75788732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i/>
                <w:iCs/>
                <w:color w:val="auto"/>
                <w:kern w:val="3"/>
                <w:sz w:val="28"/>
                <w:szCs w:val="28"/>
                <w:highlight w:val="none"/>
              </w:rPr>
            </w:pPr>
          </w:p>
        </w:tc>
      </w:tr>
    </w:tbl>
    <w:p w14:paraId="0B50050D">
      <w:pPr>
        <w:suppressAutoHyphens/>
        <w:autoSpaceDN w:val="0"/>
        <w:spacing w:after="0" w:line="276" w:lineRule="auto"/>
        <w:ind w:right="220" w:firstLine="567"/>
        <w:jc w:val="both"/>
        <w:textAlignment w:val="baseline"/>
        <w:rPr>
          <w:rFonts w:ascii="Times New Roman" w:hAnsi="Times New Roman" w:eastAsia="Times New Roman" w:cs="Times New Roman"/>
          <w:iCs/>
          <w:color w:val="auto"/>
          <w:kern w:val="3"/>
          <w:sz w:val="28"/>
          <w:szCs w:val="28"/>
          <w:highlight w:val="none"/>
          <w:lang w:eastAsia="ru-RU"/>
        </w:rPr>
      </w:pPr>
    </w:p>
    <w:p w14:paraId="007FD62F">
      <w:pPr>
        <w:suppressAutoHyphens/>
        <w:autoSpaceDN w:val="0"/>
        <w:spacing w:after="0" w:line="240" w:lineRule="auto"/>
        <w:ind w:right="220"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>Написаны рефераты на тему:</w:t>
      </w:r>
    </w:p>
    <w:p w14:paraId="68CD361D">
      <w:pPr>
        <w:suppressAutoHyphens/>
        <w:autoSpaceDN w:val="0"/>
        <w:spacing w:after="0" w:line="240" w:lineRule="auto"/>
        <w:ind w:right="220"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>-</w:t>
      </w:r>
    </w:p>
    <w:p w14:paraId="782590D9">
      <w:pPr>
        <w:suppressAutoHyphens/>
        <w:autoSpaceDN w:val="0"/>
        <w:spacing w:after="0" w:line="240" w:lineRule="auto"/>
        <w:ind w:right="220"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>-</w:t>
      </w:r>
    </w:p>
    <w:p w14:paraId="0EA337FE">
      <w:pPr>
        <w:suppressAutoHyphens/>
        <w:autoSpaceDN w:val="0"/>
        <w:spacing w:after="0" w:line="240" w:lineRule="auto"/>
        <w:ind w:right="220" w:firstLine="567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2.</w:t>
      </w: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Содержание выполненной НИР:</w:t>
      </w:r>
    </w:p>
    <w:p w14:paraId="1446EA66">
      <w:pPr>
        <w:suppressAutoHyphens/>
        <w:autoSpaceDN w:val="0"/>
        <w:spacing w:after="0" w:line="240" w:lineRule="auto"/>
        <w:ind w:right="220" w:firstLine="567"/>
        <w:jc w:val="both"/>
        <w:textAlignment w:val="baseline"/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>Целью подготовки к написанию НИР является систематизация теоретической базы, накопленной за период обучения, а также формирование навыков ведения научных изысканий путем постановки и решения задач по теме диссертации. Главной задачей научно-исследовательской работы является наработка опыта в исследовании поставленной проблемы, подбор аналитических материалов для написания выпускной квалификационной работы. За время подготовки к написанию различных исследований, были изучены __________________________. Проведены консультации с научным руководителем по теме выпускной квалификационной работы, подготовлены научные доклады для выступлений_____________________________________________________.</w:t>
      </w:r>
    </w:p>
    <w:p w14:paraId="667F249E">
      <w:pPr>
        <w:keepNext/>
        <w:keepLines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>Принято участие в:</w:t>
      </w:r>
    </w:p>
    <w:p w14:paraId="79C3E044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 xml:space="preserve">Подготовлена и опубликована научная статья: </w:t>
      </w:r>
    </w:p>
    <w:p w14:paraId="2366024E">
      <w:pPr>
        <w:keepNext/>
        <w:keepLines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3.</w:t>
      </w:r>
      <w:r>
        <w:rPr>
          <w:rFonts w:ascii="Times New Roman" w:hAnsi="Times New Roman" w:eastAsia="Times New Roman" w:cs="Times New Roman"/>
          <w:bCs/>
          <w:color w:val="auto"/>
          <w:kern w:val="3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Содержание пройденных практик:</w:t>
      </w:r>
    </w:p>
    <w:p w14:paraId="4A8F638C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auto"/>
          <w:kern w:val="3"/>
          <w:sz w:val="28"/>
          <w:szCs w:val="28"/>
          <w:highlight w:val="none"/>
          <w:lang w:eastAsia="ru-RU"/>
        </w:rPr>
        <w:t>4. Подготовка выпускной квалификационной работы:</w:t>
      </w:r>
    </w:p>
    <w:p w14:paraId="243D05F4">
      <w:pPr>
        <w:autoSpaceDN w:val="0"/>
        <w:spacing w:after="0" w:line="240" w:lineRule="auto"/>
        <w:jc w:val="both"/>
        <w:rPr>
          <w:rFonts w:ascii="Times New Roman" w:hAnsi="Times New Roman" w:eastAsia="Arial Unicode MS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Arial Unicode MS" w:cs="Times New Roman"/>
          <w:color w:val="auto"/>
          <w:sz w:val="28"/>
          <w:szCs w:val="28"/>
          <w:highlight w:val="none"/>
          <w:lang w:eastAsia="ru-RU"/>
        </w:rPr>
        <w:t>Научный руководитель магистранта   ______________ ФИО</w:t>
      </w:r>
    </w:p>
    <w:p w14:paraId="1FF8BCAC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Arial Unicode MS" w:cs="Times New Roman"/>
          <w:color w:val="auto"/>
          <w:sz w:val="28"/>
          <w:szCs w:val="28"/>
          <w:highlight w:val="none"/>
          <w:lang w:eastAsia="ru-RU"/>
        </w:rPr>
        <w:t>Магистрант                        ______________ ФИО</w:t>
      </w:r>
    </w:p>
    <w:p w14:paraId="6807D511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>«____»______________20___ г.</w:t>
      </w:r>
    </w:p>
    <w:p w14:paraId="0270272A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99654C1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0754F962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B8BAD9C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25E0B7DA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A740601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6B7957AE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16324A23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6760EA87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1ABDB84F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7A250E82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2A49D596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76B435EC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226416E4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A80107B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5F47CAFF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89F5268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171D452A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5CC5AA77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0BDAE12C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76638047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22ACB65B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3741175B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2D39FA4D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688DFB6B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113B8E3B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07D77F6F">
      <w:pPr>
        <w:widowControl w:val="0"/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АННОТАЦИЯ</w:t>
      </w:r>
    </w:p>
    <w:p w14:paraId="7C45C834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РАБОЧЕЙ ПРОГРАММЫ УЧЕБНОЙ ДИСЦИПЛИНЫ</w:t>
      </w:r>
    </w:p>
    <w:p w14:paraId="181C176D">
      <w:pPr>
        <w:spacing w:after="0" w:line="240" w:lineRule="auto"/>
        <w:ind w:firstLine="709"/>
        <w:jc w:val="center"/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</w:pP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</w:rPr>
        <w:t>НАУЧНО- ИССЛЕДОВАТЕЛЬСКАЯ РАБОТА</w:t>
      </w:r>
    </w:p>
    <w:p w14:paraId="6CB35D75">
      <w:pPr>
        <w:spacing w:after="0" w:line="240" w:lineRule="auto"/>
        <w:ind w:firstLine="709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НАПРАВЛЕНИЕ ПОДГОТОВКИ 38.04.01 ЭКОНОМИКА</w:t>
      </w:r>
    </w:p>
    <w:p w14:paraId="04A1AFAB">
      <w:pPr>
        <w:spacing w:after="0" w:line="240" w:lineRule="auto"/>
        <w:ind w:firstLine="709"/>
        <w:jc w:val="center"/>
        <w:outlineLvl w:val="5"/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ПРОФИЛЬ «</w:t>
      </w:r>
      <w:r>
        <w:rPr>
          <w:rFonts w:ascii="Times New Roman" w:hAnsi="Times New Roman" w:eastAsia="Calibri" w:cs="Times New Roman"/>
          <w:b/>
          <w:color w:val="auto"/>
          <w:sz w:val="28"/>
          <w:szCs w:val="28"/>
          <w:highlight w:val="none"/>
          <w:lang w:val="ru-RU" w:eastAsia="ar-SA"/>
        </w:rPr>
        <w:t>Экономика предприятий и организаций</w:t>
      </w:r>
      <w:r>
        <w:rPr>
          <w:rFonts w:ascii="Times New Roman" w:hAnsi="Times New Roman" w:eastAsia="Times New Roman" w:cs="Times New Roman"/>
          <w:b/>
          <w:bCs/>
          <w:color w:val="auto"/>
          <w:sz w:val="28"/>
          <w:szCs w:val="28"/>
          <w:highlight w:val="none"/>
          <w:lang w:eastAsia="ru-RU"/>
        </w:rPr>
        <w:t>»</w:t>
      </w:r>
    </w:p>
    <w:p w14:paraId="6E90B251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  <w:lang w:eastAsia="ar-SA"/>
        </w:rPr>
      </w:pPr>
      <w:r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  <w:lang w:eastAsia="ar-SA"/>
        </w:rPr>
        <w:t>УРОВЕНЬ МАГИСТРАТУРА</w:t>
      </w:r>
    </w:p>
    <w:p w14:paraId="445C24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eastAsia="SimSun" w:cs="Times New Roman"/>
          <w:b/>
          <w:bCs/>
          <w:color w:val="auto"/>
          <w:sz w:val="28"/>
          <w:szCs w:val="28"/>
          <w:highlight w:val="none"/>
          <w:lang w:eastAsia="ar-SA"/>
        </w:rPr>
      </w:pPr>
    </w:p>
    <w:p w14:paraId="13EC36DA">
      <w:pPr>
        <w:pStyle w:val="40"/>
        <w:numPr>
          <w:ilvl w:val="0"/>
          <w:numId w:val="36"/>
        </w:numPr>
        <w:tabs>
          <w:tab w:val="left" w:pos="993"/>
        </w:tabs>
        <w:spacing w:after="0" w:line="276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Цель научно-исследовательской работы</w:t>
      </w:r>
      <w:r>
        <w:rPr>
          <w:color w:val="auto"/>
          <w:sz w:val="28"/>
          <w:szCs w:val="28"/>
          <w:highlight w:val="none"/>
        </w:rPr>
        <w:t xml:space="preserve"> заключается в том, чтобы сформировать у обучающегося навыки самостоятельной научно-исследовательской работы и проведения научных исследований в составе научного коллектива.</w:t>
      </w:r>
    </w:p>
    <w:p w14:paraId="11E6625B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b/>
          <w:color w:val="auto"/>
          <w:sz w:val="28"/>
          <w:szCs w:val="28"/>
          <w:highlight w:val="none"/>
        </w:rPr>
        <w:t>Задачи</w:t>
      </w:r>
      <w:r>
        <w:rPr>
          <w:color w:val="auto"/>
          <w:sz w:val="28"/>
          <w:szCs w:val="28"/>
          <w:highlight w:val="none"/>
        </w:rPr>
        <w:t xml:space="preserve"> научно-исследовательской работы заключаются в формировании умений и навыков:</w:t>
      </w:r>
    </w:p>
    <w:p w14:paraId="7E711DEF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осуществлять поиск научной информации в определенной области знания с использованием современных информационных технологий;</w:t>
      </w:r>
    </w:p>
    <w:p w14:paraId="034ABDA9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формулировать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и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разрешать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задачи, возникающие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в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ходе выполнения научно-исследовательской  работы;</w:t>
      </w:r>
    </w:p>
    <w:p w14:paraId="3EB33318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выбирать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необходимые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методы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исследования (модифицировать существующие, разрабатывать новые методы), исходя из задач конкретного исследования (по теме НИР или при выполнении заданий научного руководителя в рамках выпускной квалификационной работы);</w:t>
      </w:r>
    </w:p>
    <w:p w14:paraId="1D753A4B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применять современные информационные технологии при проведении научных исследований;</w:t>
      </w:r>
    </w:p>
    <w:p w14:paraId="48154085">
      <w:pPr>
        <w:pStyle w:val="40"/>
        <w:tabs>
          <w:tab w:val="left" w:pos="993"/>
        </w:tabs>
        <w:spacing w:after="0" w:line="276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обрабатывать полученные результаты, анализировать и представлять их в виде законченных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научно-исследовательских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разработок (отчета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по научно-исследовательской работе, докладов, тезисов докладов, научной статьи, выпускной квалификационной работы).</w:t>
      </w:r>
    </w:p>
    <w:p w14:paraId="469B97BB">
      <w:pPr>
        <w:pStyle w:val="29"/>
        <w:numPr>
          <w:ilvl w:val="0"/>
          <w:numId w:val="36"/>
        </w:numPr>
        <w:ind w:left="0" w:firstLine="709"/>
        <w:jc w:val="both"/>
        <w:rPr>
          <w:rFonts w:eastAsia="Times New Roman"/>
          <w:b/>
          <w:color w:val="auto"/>
          <w:sz w:val="28"/>
          <w:szCs w:val="28"/>
          <w:highlight w:val="none"/>
        </w:rPr>
      </w:pPr>
      <w:r>
        <w:rPr>
          <w:rFonts w:eastAsia="Times New Roman"/>
          <w:b/>
          <w:color w:val="auto"/>
          <w:sz w:val="28"/>
          <w:szCs w:val="28"/>
          <w:highlight w:val="none"/>
        </w:rPr>
        <w:t>Место дисциплины в структуре ОПОП</w:t>
      </w:r>
    </w:p>
    <w:p w14:paraId="4A04C65D">
      <w:pPr>
        <w:spacing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 xml:space="preserve">Дисциплина Научно-исследовательская работа входит в раздел «М.3 Практика и научно-исследовательская работа» по направлению подготовки 38.04.01 Экономика профиль «Экономика фирмы (по отраслям и в сфере услуг)» уровень магистратуры </w:t>
      </w:r>
    </w:p>
    <w:p w14:paraId="3386BF2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color w:val="auto"/>
          <w:sz w:val="28"/>
          <w:szCs w:val="28"/>
          <w:highlight w:val="none"/>
          <w:lang w:eastAsia="ru-RU"/>
        </w:rPr>
        <w:t>3.Трудоемкость дисциплины:</w:t>
      </w:r>
    </w:p>
    <w:p w14:paraId="319E761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>Общая трудоемкость дисциплины составляет 27 зач. ед. или 972 часов.</w:t>
      </w:r>
    </w:p>
    <w:p w14:paraId="0785BB18">
      <w:pPr>
        <w:pStyle w:val="29"/>
        <w:ind w:left="0" w:firstLine="709"/>
        <w:jc w:val="both"/>
        <w:rPr>
          <w:rFonts w:eastAsia="Times New Roman"/>
          <w:b/>
          <w:color w:val="auto"/>
          <w:sz w:val="28"/>
          <w:szCs w:val="28"/>
          <w:highlight w:val="none"/>
        </w:rPr>
      </w:pPr>
    </w:p>
    <w:p w14:paraId="51FE6E5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4.Требования к результатам освоения дисциплины</w:t>
      </w:r>
    </w:p>
    <w:p w14:paraId="1DA085E2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 xml:space="preserve">В результате освоения программы учебной дисциплины 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Научно-исследовательская работа</w:t>
      </w:r>
      <w:r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  <w:t xml:space="preserve"> по направлению обучающийся должен приобрести следующие знания, умения и навыки, соответствующие компетенциям ОПОП:</w:t>
      </w:r>
    </w:p>
    <w:p w14:paraId="7BE3C48F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7F2467CE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универсальные и общепрофессиональные компетенции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  <w:gridCol w:w="2746"/>
        <w:gridCol w:w="1030"/>
        <w:gridCol w:w="2755"/>
      </w:tblGrid>
      <w:tr w14:paraId="6B3C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0" w:type="auto"/>
            <w:vAlign w:val="center"/>
          </w:tcPr>
          <w:p w14:paraId="176BD081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Код и наименование</w:t>
            </w:r>
          </w:p>
          <w:p w14:paraId="219465E3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компетенции</w:t>
            </w:r>
          </w:p>
        </w:tc>
        <w:tc>
          <w:tcPr>
            <w:tcW w:w="0" w:type="auto"/>
            <w:vAlign w:val="center"/>
          </w:tcPr>
          <w:p w14:paraId="486DB720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Код и наименование</w:t>
            </w:r>
          </w:p>
          <w:p w14:paraId="6770A2A4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индикатора достижения</w:t>
            </w:r>
          </w:p>
          <w:p w14:paraId="330623CD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>тенции</w:t>
            </w:r>
          </w:p>
        </w:tc>
        <w:tc>
          <w:tcPr>
            <w:tcW w:w="0" w:type="auto"/>
            <w:gridSpan w:val="2"/>
            <w:vAlign w:val="center"/>
          </w:tcPr>
          <w:p w14:paraId="173D81C9">
            <w:pPr>
              <w:spacing w:line="240" w:lineRule="auto"/>
              <w:ind w:left="11" w:hanging="11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Планируемые результаты обучения</w:t>
            </w:r>
          </w:p>
          <w:p w14:paraId="37878305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Cs w:val="28"/>
                <w:highlight w:val="none"/>
              </w:rPr>
              <w:t>по дисциплине (ЗУН)</w:t>
            </w:r>
          </w:p>
        </w:tc>
      </w:tr>
      <w:tr w14:paraId="34922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0" w:type="auto"/>
            <w:vMerge w:val="restart"/>
          </w:tcPr>
          <w:p w14:paraId="43E3C68D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 xml:space="preserve">УК-1. 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shd w:val="clear" w:color="auto" w:fill="FFFFFF"/>
                <w:lang w:eastAsia="ru-RU" w:bidi="ru-RU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0" w:type="auto"/>
            <w:vMerge w:val="restart"/>
          </w:tcPr>
          <w:p w14:paraId="70AB609A">
            <w:pP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 xml:space="preserve">ИД-1 </w:t>
            </w: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  <w:vertAlign w:val="subscript"/>
              </w:rPr>
              <w:t>УК-1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  <w:vertAlign w:val="subscript"/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Находит, критически анализирует собранную информацию, применяет системный подход при решении проблемных ситуаций</w:t>
            </w:r>
          </w:p>
          <w:p w14:paraId="6E7DE555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988B569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E45351E">
            <w:pP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основы экономических знаний в различных сферах деятельности в профессиональной и социальной деятельности в типовых ситуациях:</w:t>
            </w:r>
          </w:p>
        </w:tc>
      </w:tr>
      <w:tr w14:paraId="6E312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4F480CB9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08DB65E2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7149E75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28C9D18">
            <w:pP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обрабатывать массивы экономических данных в соответствии с поставленной задачей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  <w:t xml:space="preserve">; </w:t>
            </w:r>
          </w:p>
        </w:tc>
      </w:tr>
      <w:tr w14:paraId="339FD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33305159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633858D0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2E3B1B1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2C14FAB6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навыками сбора и анализа данных, необходимых для проведения конкретных экономических расчетов;</w:t>
            </w:r>
          </w:p>
        </w:tc>
      </w:tr>
      <w:tr w14:paraId="11BAE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0" w:type="auto"/>
            <w:vMerge w:val="restart"/>
          </w:tcPr>
          <w:p w14:paraId="2ACACCA4">
            <w:pP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ОПК-4</w:t>
            </w:r>
          </w:p>
          <w:p w14:paraId="2F890A79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  <w:t>Способен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</w:t>
            </w:r>
          </w:p>
        </w:tc>
        <w:tc>
          <w:tcPr>
            <w:tcW w:w="0" w:type="auto"/>
            <w:vMerge w:val="restart"/>
          </w:tcPr>
          <w:p w14:paraId="1934FF3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Cs w:val="28"/>
                <w:highlight w:val="none"/>
                <w:lang w:eastAsia="ru-RU"/>
              </w:rPr>
              <w:t>ИД-1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Cs w:val="28"/>
                <w:highlight w:val="none"/>
                <w:vertAlign w:val="subscript"/>
                <w:lang w:eastAsia="ru-RU"/>
              </w:rPr>
              <w:t>ОПК-4</w:t>
            </w: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 xml:space="preserve"> Обосновывает стратегические</w:t>
            </w:r>
          </w:p>
          <w:p w14:paraId="1DEE7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>организационно-управленческие решения в</w:t>
            </w:r>
          </w:p>
          <w:p w14:paraId="1ED0468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Cs w:val="28"/>
                <w:highlight w:val="none"/>
                <w:lang w:eastAsia="ru-RU"/>
              </w:rPr>
              <w:t>экономике</w:t>
            </w:r>
          </w:p>
          <w:p w14:paraId="13A96FE2">
            <w:pPr>
              <w:spacing w:line="240" w:lineRule="auto"/>
              <w:ind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E611F36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Знать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D5213EB">
            <w:pP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основы принятия организационно- управленческих решений на всех уровнях управления;</w:t>
            </w:r>
          </w:p>
        </w:tc>
      </w:tr>
      <w:tr w14:paraId="03FD4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2210BAF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3ED4F17D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12C73BA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Уметь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840ACDC">
            <w:pPr>
              <w:rPr>
                <w:rFonts w:ascii="Times New Roman" w:hAnsi="Times New Roman" w:eastAsia="Calibri" w:cs="Times New Roman"/>
                <w:b/>
                <w:bCs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формулировать организационно- управленческие задачи и возможные варианты их решения;</w:t>
            </w:r>
          </w:p>
        </w:tc>
      </w:tr>
      <w:tr w14:paraId="0F8C8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0" w:type="auto"/>
            <w:vMerge w:val="continue"/>
            <w:tcBorders>
              <w:left w:val="single" w:color="000000" w:sz="6" w:space="0"/>
            </w:tcBorders>
            <w:vAlign w:val="center"/>
          </w:tcPr>
          <w:p w14:paraId="67110639">
            <w:pPr>
              <w:spacing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vMerge w:val="continue"/>
          </w:tcPr>
          <w:p w14:paraId="3F82436D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</w:p>
        </w:tc>
        <w:tc>
          <w:tcPr>
            <w:tcW w:w="0" w:type="auto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C8B244F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Cs w:val="28"/>
                <w:highlight w:val="none"/>
              </w:rPr>
              <w:t>Владеть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5C833B45">
            <w:pPr>
              <w:spacing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Cs w:val="28"/>
                <w:highlight w:val="none"/>
              </w:rPr>
            </w:pPr>
            <w:r>
              <w:rPr>
                <w:rFonts w:ascii="Times New Roman" w:hAnsi="Times New Roman" w:eastAsia="Calibri" w:cs="Times New Roman"/>
                <w:bCs/>
                <w:color w:val="auto"/>
                <w:szCs w:val="28"/>
                <w:highlight w:val="none"/>
              </w:rPr>
              <w:t>навыками осуществления организационно-управленческой работы на современном уровне.</w:t>
            </w:r>
          </w:p>
        </w:tc>
      </w:tr>
    </w:tbl>
    <w:p w14:paraId="691C2545">
      <w:pPr>
        <w:widowControl w:val="0"/>
        <w:suppressAutoHyphens/>
        <w:autoSpaceDN w:val="0"/>
        <w:spacing w:after="200" w:line="240" w:lineRule="auto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6137DD22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5.</w:t>
      </w: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ab/>
      </w: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Краткое содержание дисциплины</w:t>
      </w:r>
    </w:p>
    <w:p w14:paraId="3314F63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  <w:t>НИР предполагает исследовательскую работу, направленную на развитие у магистрантов способности к самостоятельным теоретическим и практическим суждениям и выводам, умения давать объективную оценку научной информации, свободно осуществлять научный поиск и стремления к применению научных знаний в профессиональной деятельности.</w:t>
      </w:r>
    </w:p>
    <w:p w14:paraId="744F84ED">
      <w:pPr>
        <w:pStyle w:val="40"/>
        <w:tabs>
          <w:tab w:val="left" w:pos="993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 результате освоения программ магистерской подготовки выпускники должны быть подготовлены к выполнению следующих видов и задач профессиональной научно-исследовательской работы:</w:t>
      </w:r>
    </w:p>
    <w:p w14:paraId="4B4065EA">
      <w:pPr>
        <w:pStyle w:val="4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обобщение и критический анализ результатов, полученных отечественными и зарубежными учеными в определенной области научного знания, выявление и формулирование актуальных научных проблем;</w:t>
      </w:r>
    </w:p>
    <w:p w14:paraId="7BD10FB8">
      <w:pPr>
        <w:pStyle w:val="4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обоснование актуальности, теоретической и практической значимости темы научного исследования , разработка плана и программы проведения научного исследования;</w:t>
      </w:r>
    </w:p>
    <w:p w14:paraId="5E71B10D">
      <w:pPr>
        <w:pStyle w:val="40"/>
        <w:tabs>
          <w:tab w:val="left" w:pos="993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проведение самостоятельного исследования в соответствии с разработанной программой ;</w:t>
      </w:r>
    </w:p>
    <w:p w14:paraId="3C7CA75A">
      <w:pPr>
        <w:pStyle w:val="4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разработка теоретических моделей исследуемых процессов, явлений и объектов;</w:t>
      </w:r>
    </w:p>
    <w:p w14:paraId="66729064">
      <w:pPr>
        <w:pStyle w:val="4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14:paraId="18724C0D">
      <w:pPr>
        <w:pStyle w:val="40"/>
        <w:tabs>
          <w:tab w:val="left" w:pos="993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подготовка научных статей и тезисов докладов для научных конференций;</w:t>
      </w:r>
    </w:p>
    <w:p w14:paraId="492AE5BB">
      <w:pPr>
        <w:pStyle w:val="4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выступление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научных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конференциях</w:t>
      </w:r>
      <w:r>
        <w:rPr>
          <w:color w:val="auto"/>
          <w:sz w:val="28"/>
          <w:szCs w:val="28"/>
          <w:highlight w:val="none"/>
        </w:rPr>
        <w:tab/>
      </w:r>
      <w:r>
        <w:rPr>
          <w:color w:val="auto"/>
          <w:sz w:val="28"/>
          <w:szCs w:val="28"/>
          <w:highlight w:val="none"/>
        </w:rPr>
        <w:t>с представлением материалов исследования, участие в научных дискуссиях;</w:t>
      </w:r>
    </w:p>
    <w:p w14:paraId="1630256F">
      <w:pPr>
        <w:pStyle w:val="40"/>
        <w:tabs>
          <w:tab w:val="left" w:pos="993"/>
        </w:tabs>
        <w:spacing w:after="0" w:line="360" w:lineRule="auto"/>
        <w:ind w:firstLine="709"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</w:rPr>
        <w:t>- представление результатов проведенного исследования в виде научного отчета, статьи, доклада, выпускной квалификационной работы.</w:t>
      </w:r>
    </w:p>
    <w:p w14:paraId="5B36E22E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 w:eastAsia="SimSun" w:cs="Times New Roman"/>
          <w:color w:val="auto"/>
          <w:kern w:val="3"/>
          <w:sz w:val="28"/>
          <w:szCs w:val="28"/>
          <w:highlight w:val="none"/>
        </w:rPr>
      </w:pPr>
    </w:p>
    <w:p w14:paraId="0F406D76">
      <w:pPr>
        <w:spacing w:after="0" w:line="276" w:lineRule="auto"/>
        <w:jc w:val="both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6.</w:t>
      </w: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ab/>
      </w:r>
      <w:r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  <w:t>Форма контроля: зачет, дифференцированный зачет</w:t>
      </w:r>
    </w:p>
    <w:p w14:paraId="5F3ABC60">
      <w:pPr>
        <w:spacing w:after="0" w:line="276" w:lineRule="auto"/>
        <w:jc w:val="both"/>
        <w:rPr>
          <w:rFonts w:ascii="Times New Roman" w:hAnsi="Times New Roman" w:eastAsia="SimSun" w:cs="Times New Roman"/>
          <w:b/>
          <w:color w:val="auto"/>
          <w:kern w:val="3"/>
          <w:sz w:val="28"/>
          <w:szCs w:val="28"/>
          <w:highlight w:val="none"/>
        </w:rPr>
      </w:pPr>
    </w:p>
    <w:p w14:paraId="4CE2E336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  <w:lang w:eastAsia="ru-RU"/>
        </w:rPr>
        <w:t xml:space="preserve">Составитель: 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Кулакова Л.И. – декан экономического факультета, заведующий кафедры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</w:t>
      </w:r>
      <w:r>
        <w:rPr>
          <w:rFonts w:hint="default" w:ascii="Times New Roman" w:hAnsi="Times New Roman" w:eastAsia="Calibri" w:cs="Times New Roman"/>
          <w:color w:val="auto"/>
          <w:sz w:val="28"/>
          <w:szCs w:val="28"/>
          <w:highlight w:val="none"/>
          <w:lang w:val="en-US" w:eastAsia="ru-RU"/>
        </w:rPr>
        <w:t>-р</w:t>
      </w:r>
      <w:r>
        <w:rPr>
          <w:rFonts w:ascii="Times New Roman" w:hAnsi="Times New Roman" w:eastAsia="Calibri" w:cs="Times New Roman"/>
          <w:color w:val="auto"/>
          <w:sz w:val="28"/>
          <w:szCs w:val="28"/>
          <w:highlight w:val="none"/>
          <w:lang w:eastAsia="ru-RU"/>
        </w:rPr>
        <w:t>.экон.наук, доцент.</w:t>
      </w:r>
    </w:p>
    <w:bookmarkEnd w:id="0"/>
    <w:sectPr>
      <w:footerReference r:id="rId5" w:type="default"/>
      <w:pgSz w:w="11906" w:h="16838"/>
      <w:pgMar w:top="1134" w:right="850" w:bottom="1134" w:left="1701" w:header="708" w:footer="708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Impact">
    <w:panose1 w:val="020B0806030902050204"/>
    <w:charset w:val="CC"/>
    <w:family w:val="swiss"/>
    <w:pitch w:val="default"/>
    <w:sig w:usb0="00000287" w:usb1="00000000" w:usb2="00000000" w:usb3="00000000" w:csb0="2000009F" w:csb1="DFD70000"/>
  </w:font>
  <w:font w:name="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056725"/>
      <w:docPartObj>
        <w:docPartGallery w:val="autotext"/>
      </w:docPartObj>
    </w:sdtPr>
    <w:sdtContent>
      <w:p w14:paraId="2B7B6327">
        <w:pPr>
          <w:pStyle w:val="2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67B6D6"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404"/>
    <w:multiLevelType w:val="multilevel"/>
    <w:tmpl w:val="00000404"/>
    <w:lvl w:ilvl="0" w:tentative="0">
      <w:start w:val="0"/>
      <w:numFmt w:val="bullet"/>
      <w:lvlText w:val="-"/>
      <w:lvlJc w:val="left"/>
      <w:pPr>
        <w:ind w:left="133" w:hanging="192"/>
      </w:pPr>
      <w:rPr>
        <w:rFonts w:ascii="Times New Roman" w:hAnsi="Times New Roman" w:cs="Times New Roman"/>
        <w:b w:val="0"/>
        <w:bCs w:val="0"/>
        <w:w w:val="103"/>
      </w:rPr>
    </w:lvl>
    <w:lvl w:ilvl="1" w:tentative="0">
      <w:start w:val="0"/>
      <w:numFmt w:val="bullet"/>
      <w:lvlText w:val="-"/>
      <w:lvlJc w:val="left"/>
      <w:pPr>
        <w:ind w:left="143" w:hanging="212"/>
      </w:pPr>
      <w:rPr>
        <w:rFonts w:ascii="Times New Roman" w:hAnsi="Times New Roman" w:cs="Times New Roman"/>
        <w:b w:val="0"/>
        <w:bCs w:val="0"/>
        <w:spacing w:val="-33"/>
        <w:w w:val="96"/>
      </w:rPr>
    </w:lvl>
    <w:lvl w:ilvl="2" w:tentative="0">
      <w:start w:val="0"/>
      <w:numFmt w:val="bullet"/>
      <w:lvlText w:val="•"/>
      <w:lvlJc w:val="left"/>
      <w:pPr>
        <w:ind w:left="2044" w:hanging="212"/>
      </w:pPr>
    </w:lvl>
    <w:lvl w:ilvl="3" w:tentative="0">
      <w:start w:val="0"/>
      <w:numFmt w:val="bullet"/>
      <w:lvlText w:val="•"/>
      <w:lvlJc w:val="left"/>
      <w:pPr>
        <w:ind w:left="2996" w:hanging="212"/>
      </w:pPr>
    </w:lvl>
    <w:lvl w:ilvl="4" w:tentative="0">
      <w:start w:val="0"/>
      <w:numFmt w:val="bullet"/>
      <w:lvlText w:val="•"/>
      <w:lvlJc w:val="left"/>
      <w:pPr>
        <w:ind w:left="3948" w:hanging="212"/>
      </w:pPr>
    </w:lvl>
    <w:lvl w:ilvl="5" w:tentative="0">
      <w:start w:val="0"/>
      <w:numFmt w:val="bullet"/>
      <w:lvlText w:val="•"/>
      <w:lvlJc w:val="left"/>
      <w:pPr>
        <w:ind w:left="4900" w:hanging="212"/>
      </w:pPr>
    </w:lvl>
    <w:lvl w:ilvl="6" w:tentative="0">
      <w:start w:val="0"/>
      <w:numFmt w:val="bullet"/>
      <w:lvlText w:val="•"/>
      <w:lvlJc w:val="left"/>
      <w:pPr>
        <w:ind w:left="5852" w:hanging="212"/>
      </w:pPr>
    </w:lvl>
    <w:lvl w:ilvl="7" w:tentative="0">
      <w:start w:val="0"/>
      <w:numFmt w:val="bullet"/>
      <w:lvlText w:val="•"/>
      <w:lvlJc w:val="left"/>
      <w:pPr>
        <w:ind w:left="6804" w:hanging="212"/>
      </w:pPr>
    </w:lvl>
    <w:lvl w:ilvl="8" w:tentative="0">
      <w:start w:val="0"/>
      <w:numFmt w:val="bullet"/>
      <w:lvlText w:val="•"/>
      <w:lvlJc w:val="left"/>
      <w:pPr>
        <w:ind w:left="7756" w:hanging="212"/>
      </w:pPr>
    </w:lvl>
  </w:abstractNum>
  <w:abstractNum w:abstractNumId="1">
    <w:nsid w:val="02F77FBC"/>
    <w:multiLevelType w:val="multilevel"/>
    <w:tmpl w:val="02F77FBC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3E4670D"/>
    <w:multiLevelType w:val="multilevel"/>
    <w:tmpl w:val="03E4670D"/>
    <w:lvl w:ilvl="0" w:tentative="0">
      <w:start w:val="1"/>
      <w:numFmt w:val="decimal"/>
      <w:lvlText w:val="%1."/>
      <w:lvlJc w:val="left"/>
      <w:pPr>
        <w:ind w:left="731" w:hanging="360"/>
      </w:pPr>
    </w:lvl>
    <w:lvl w:ilvl="1" w:tentative="0">
      <w:start w:val="1"/>
      <w:numFmt w:val="lowerLetter"/>
      <w:lvlText w:val="%2."/>
      <w:lvlJc w:val="left"/>
      <w:pPr>
        <w:ind w:left="1451" w:hanging="360"/>
      </w:pPr>
    </w:lvl>
    <w:lvl w:ilvl="2" w:tentative="0">
      <w:start w:val="1"/>
      <w:numFmt w:val="lowerRoman"/>
      <w:lvlText w:val="%3."/>
      <w:lvlJc w:val="right"/>
      <w:pPr>
        <w:ind w:left="2171" w:hanging="180"/>
      </w:pPr>
    </w:lvl>
    <w:lvl w:ilvl="3" w:tentative="0">
      <w:start w:val="1"/>
      <w:numFmt w:val="decimal"/>
      <w:lvlText w:val="%4."/>
      <w:lvlJc w:val="left"/>
      <w:pPr>
        <w:ind w:left="2891" w:hanging="360"/>
      </w:pPr>
    </w:lvl>
    <w:lvl w:ilvl="4" w:tentative="0">
      <w:start w:val="1"/>
      <w:numFmt w:val="lowerLetter"/>
      <w:lvlText w:val="%5."/>
      <w:lvlJc w:val="left"/>
      <w:pPr>
        <w:ind w:left="3611" w:hanging="360"/>
      </w:pPr>
    </w:lvl>
    <w:lvl w:ilvl="5" w:tentative="0">
      <w:start w:val="1"/>
      <w:numFmt w:val="lowerRoman"/>
      <w:lvlText w:val="%6."/>
      <w:lvlJc w:val="right"/>
      <w:pPr>
        <w:ind w:left="4331" w:hanging="180"/>
      </w:pPr>
    </w:lvl>
    <w:lvl w:ilvl="6" w:tentative="0">
      <w:start w:val="1"/>
      <w:numFmt w:val="decimal"/>
      <w:lvlText w:val="%7."/>
      <w:lvlJc w:val="left"/>
      <w:pPr>
        <w:ind w:left="5051" w:hanging="360"/>
      </w:pPr>
    </w:lvl>
    <w:lvl w:ilvl="7" w:tentative="0">
      <w:start w:val="1"/>
      <w:numFmt w:val="lowerLetter"/>
      <w:lvlText w:val="%8."/>
      <w:lvlJc w:val="left"/>
      <w:pPr>
        <w:ind w:left="5771" w:hanging="360"/>
      </w:pPr>
    </w:lvl>
    <w:lvl w:ilvl="8" w:tentative="0">
      <w:start w:val="1"/>
      <w:numFmt w:val="lowerRoman"/>
      <w:lvlText w:val="%9."/>
      <w:lvlJc w:val="right"/>
      <w:pPr>
        <w:ind w:left="6491" w:hanging="180"/>
      </w:pPr>
    </w:lvl>
  </w:abstractNum>
  <w:abstractNum w:abstractNumId="3">
    <w:nsid w:val="079F1AE4"/>
    <w:multiLevelType w:val="multilevel"/>
    <w:tmpl w:val="079F1AE4"/>
    <w:lvl w:ilvl="0" w:tentative="0">
      <w:start w:val="1"/>
      <w:numFmt w:val="decimal"/>
      <w:lvlText w:val="%1."/>
      <w:lvlJc w:val="left"/>
      <w:pPr>
        <w:ind w:left="739" w:hanging="360"/>
      </w:pPr>
    </w:lvl>
    <w:lvl w:ilvl="1" w:tentative="0">
      <w:start w:val="1"/>
      <w:numFmt w:val="lowerLetter"/>
      <w:lvlText w:val="%2."/>
      <w:lvlJc w:val="left"/>
      <w:pPr>
        <w:ind w:left="1459" w:hanging="360"/>
      </w:pPr>
    </w:lvl>
    <w:lvl w:ilvl="2" w:tentative="0">
      <w:start w:val="1"/>
      <w:numFmt w:val="lowerRoman"/>
      <w:lvlText w:val="%3."/>
      <w:lvlJc w:val="right"/>
      <w:pPr>
        <w:ind w:left="2179" w:hanging="180"/>
      </w:pPr>
    </w:lvl>
    <w:lvl w:ilvl="3" w:tentative="0">
      <w:start w:val="1"/>
      <w:numFmt w:val="decimal"/>
      <w:lvlText w:val="%4."/>
      <w:lvlJc w:val="left"/>
      <w:pPr>
        <w:ind w:left="2899" w:hanging="360"/>
      </w:pPr>
    </w:lvl>
    <w:lvl w:ilvl="4" w:tentative="0">
      <w:start w:val="1"/>
      <w:numFmt w:val="lowerLetter"/>
      <w:lvlText w:val="%5."/>
      <w:lvlJc w:val="left"/>
      <w:pPr>
        <w:ind w:left="3619" w:hanging="360"/>
      </w:pPr>
    </w:lvl>
    <w:lvl w:ilvl="5" w:tentative="0">
      <w:start w:val="1"/>
      <w:numFmt w:val="lowerRoman"/>
      <w:lvlText w:val="%6."/>
      <w:lvlJc w:val="right"/>
      <w:pPr>
        <w:ind w:left="4339" w:hanging="180"/>
      </w:pPr>
    </w:lvl>
    <w:lvl w:ilvl="6" w:tentative="0">
      <w:start w:val="1"/>
      <w:numFmt w:val="decimal"/>
      <w:lvlText w:val="%7."/>
      <w:lvlJc w:val="left"/>
      <w:pPr>
        <w:ind w:left="5059" w:hanging="360"/>
      </w:pPr>
    </w:lvl>
    <w:lvl w:ilvl="7" w:tentative="0">
      <w:start w:val="1"/>
      <w:numFmt w:val="lowerLetter"/>
      <w:lvlText w:val="%8."/>
      <w:lvlJc w:val="left"/>
      <w:pPr>
        <w:ind w:left="5779" w:hanging="360"/>
      </w:pPr>
    </w:lvl>
    <w:lvl w:ilvl="8" w:tentative="0">
      <w:start w:val="1"/>
      <w:numFmt w:val="lowerRoman"/>
      <w:lvlText w:val="%9."/>
      <w:lvlJc w:val="right"/>
      <w:pPr>
        <w:ind w:left="6499" w:hanging="180"/>
      </w:pPr>
    </w:lvl>
  </w:abstractNum>
  <w:abstractNum w:abstractNumId="4">
    <w:nsid w:val="0A312A12"/>
    <w:multiLevelType w:val="multilevel"/>
    <w:tmpl w:val="0A312A12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0AAB6095"/>
    <w:multiLevelType w:val="multilevel"/>
    <w:tmpl w:val="0AAB6095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52BA1"/>
    <w:multiLevelType w:val="multilevel"/>
    <w:tmpl w:val="13B52BA1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149305AF"/>
    <w:multiLevelType w:val="multilevel"/>
    <w:tmpl w:val="149305AF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nsid w:val="16F614FD"/>
    <w:multiLevelType w:val="multilevel"/>
    <w:tmpl w:val="16F614F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  <w:sz w:val="24"/>
        <w:szCs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A544BE"/>
    <w:multiLevelType w:val="multilevel"/>
    <w:tmpl w:val="17A544BE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>
    <w:nsid w:val="1B624632"/>
    <w:multiLevelType w:val="multilevel"/>
    <w:tmpl w:val="1B624632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nsid w:val="201D3E4E"/>
    <w:multiLevelType w:val="multilevel"/>
    <w:tmpl w:val="201D3E4E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012D7"/>
    <w:multiLevelType w:val="multilevel"/>
    <w:tmpl w:val="2F7012D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32425A13"/>
    <w:multiLevelType w:val="multilevel"/>
    <w:tmpl w:val="32425A13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6">
    <w:nsid w:val="3B946C88"/>
    <w:multiLevelType w:val="multilevel"/>
    <w:tmpl w:val="3B946C8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entative="0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 w:tentative="0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 w:tentative="0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 w:tentative="0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 w:tentative="0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 w:tentative="0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 w:tentative="0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7">
    <w:nsid w:val="3BC37171"/>
    <w:multiLevelType w:val="multilevel"/>
    <w:tmpl w:val="3BC37171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nsid w:val="41824C44"/>
    <w:multiLevelType w:val="multilevel"/>
    <w:tmpl w:val="41824C44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nsid w:val="480A75D1"/>
    <w:multiLevelType w:val="multilevel"/>
    <w:tmpl w:val="480A75D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D03716"/>
    <w:multiLevelType w:val="multilevel"/>
    <w:tmpl w:val="4ED03716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55A52"/>
    <w:multiLevelType w:val="multilevel"/>
    <w:tmpl w:val="5A355A52"/>
    <w:lvl w:ilvl="0" w:tentative="0">
      <w:start w:val="1"/>
      <w:numFmt w:val="decimal"/>
      <w:lvlText w:val="%1)"/>
      <w:lvlJc w:val="left"/>
      <w:pPr>
        <w:ind w:left="1632" w:hanging="1065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24">
    <w:nsid w:val="60636E27"/>
    <w:multiLevelType w:val="multilevel"/>
    <w:tmpl w:val="60636E2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FB580E"/>
    <w:multiLevelType w:val="multilevel"/>
    <w:tmpl w:val="60FB580E"/>
    <w:lvl w:ilvl="0" w:tentative="0">
      <w:start w:val="1"/>
      <w:numFmt w:val="decimal"/>
      <w:lvlText w:val="%1)"/>
      <w:lvlJc w:val="left"/>
      <w:pPr>
        <w:ind w:left="1632" w:hanging="1065"/>
      </w:pPr>
      <w:rPr>
        <w:rFonts w:hint="default"/>
        <w:b w:val="0"/>
      </w:rPr>
    </w:lvl>
    <w:lvl w:ilvl="1" w:tentative="0">
      <w:start w:val="1"/>
      <w:numFmt w:val="lowerLetter"/>
      <w:lvlText w:val="%2."/>
      <w:lvlJc w:val="left"/>
      <w:pPr>
        <w:ind w:left="1647" w:hanging="360"/>
      </w:pPr>
    </w:lvl>
    <w:lvl w:ilvl="2" w:tentative="0">
      <w:start w:val="1"/>
      <w:numFmt w:val="lowerRoman"/>
      <w:lvlText w:val="%3."/>
      <w:lvlJc w:val="right"/>
      <w:pPr>
        <w:ind w:left="2367" w:hanging="180"/>
      </w:pPr>
    </w:lvl>
    <w:lvl w:ilvl="3" w:tentative="0">
      <w:start w:val="1"/>
      <w:numFmt w:val="decimal"/>
      <w:lvlText w:val="%4."/>
      <w:lvlJc w:val="left"/>
      <w:pPr>
        <w:ind w:left="3087" w:hanging="360"/>
      </w:pPr>
    </w:lvl>
    <w:lvl w:ilvl="4" w:tentative="0">
      <w:start w:val="1"/>
      <w:numFmt w:val="lowerLetter"/>
      <w:lvlText w:val="%5."/>
      <w:lvlJc w:val="left"/>
      <w:pPr>
        <w:ind w:left="3807" w:hanging="360"/>
      </w:pPr>
    </w:lvl>
    <w:lvl w:ilvl="5" w:tentative="0">
      <w:start w:val="1"/>
      <w:numFmt w:val="lowerRoman"/>
      <w:lvlText w:val="%6."/>
      <w:lvlJc w:val="right"/>
      <w:pPr>
        <w:ind w:left="4527" w:hanging="180"/>
      </w:pPr>
    </w:lvl>
    <w:lvl w:ilvl="6" w:tentative="0">
      <w:start w:val="1"/>
      <w:numFmt w:val="decimal"/>
      <w:lvlText w:val="%7."/>
      <w:lvlJc w:val="left"/>
      <w:pPr>
        <w:ind w:left="5247" w:hanging="360"/>
      </w:pPr>
    </w:lvl>
    <w:lvl w:ilvl="7" w:tentative="0">
      <w:start w:val="1"/>
      <w:numFmt w:val="lowerLetter"/>
      <w:lvlText w:val="%8."/>
      <w:lvlJc w:val="left"/>
      <w:pPr>
        <w:ind w:left="5967" w:hanging="360"/>
      </w:pPr>
    </w:lvl>
    <w:lvl w:ilvl="8" w:tentative="0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1FB140E"/>
    <w:multiLevelType w:val="multilevel"/>
    <w:tmpl w:val="61FB140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6B266C"/>
    <w:multiLevelType w:val="multilevel"/>
    <w:tmpl w:val="646B266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62E20"/>
    <w:multiLevelType w:val="multilevel"/>
    <w:tmpl w:val="69B62E20"/>
    <w:lvl w:ilvl="0" w:tentative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9">
    <w:nsid w:val="6A504CF0"/>
    <w:multiLevelType w:val="multilevel"/>
    <w:tmpl w:val="6A504CF0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50F0D"/>
    <w:multiLevelType w:val="multilevel"/>
    <w:tmpl w:val="78650F0D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C2443E"/>
    <w:multiLevelType w:val="multilevel"/>
    <w:tmpl w:val="7AC2443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F4ECE"/>
    <w:multiLevelType w:val="multilevel"/>
    <w:tmpl w:val="7B4F4ECE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nsid w:val="7DA154B4"/>
    <w:multiLevelType w:val="multilevel"/>
    <w:tmpl w:val="7DA154B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2351C6"/>
    <w:multiLevelType w:val="multilevel"/>
    <w:tmpl w:val="7E2351C6"/>
    <w:lvl w:ilvl="0" w:tentative="0">
      <w:start w:val="1"/>
      <w:numFmt w:val="bullet"/>
      <w:lvlText w:val=""/>
      <w:lvlJc w:val="left"/>
      <w:pPr>
        <w:ind w:left="1429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nsid w:val="7EBB1110"/>
    <w:multiLevelType w:val="multilevel"/>
    <w:tmpl w:val="7EBB111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5"/>
  </w:num>
  <w:num w:numId="3">
    <w:abstractNumId w:val="10"/>
  </w:num>
  <w:num w:numId="4">
    <w:abstractNumId w:val="32"/>
  </w:num>
  <w:num w:numId="5">
    <w:abstractNumId w:val="16"/>
  </w:num>
  <w:num w:numId="6">
    <w:abstractNumId w:val="0"/>
  </w:num>
  <w:num w:numId="7">
    <w:abstractNumId w:val="18"/>
  </w:num>
  <w:num w:numId="8">
    <w:abstractNumId w:val="34"/>
  </w:num>
  <w:num w:numId="9">
    <w:abstractNumId w:val="15"/>
  </w:num>
  <w:num w:numId="10">
    <w:abstractNumId w:val="7"/>
  </w:num>
  <w:num w:numId="11">
    <w:abstractNumId w:val="6"/>
  </w:num>
  <w:num w:numId="12">
    <w:abstractNumId w:val="9"/>
  </w:num>
  <w:num w:numId="13">
    <w:abstractNumId w:val="17"/>
  </w:num>
  <w:num w:numId="14">
    <w:abstractNumId w:val="26"/>
  </w:num>
  <w:num w:numId="15">
    <w:abstractNumId w:val="12"/>
  </w:num>
  <w:num w:numId="16">
    <w:abstractNumId w:val="23"/>
  </w:num>
  <w:num w:numId="17">
    <w:abstractNumId w:val="14"/>
  </w:num>
  <w:num w:numId="18">
    <w:abstractNumId w:val="29"/>
  </w:num>
  <w:num w:numId="19">
    <w:abstractNumId w:val="11"/>
  </w:num>
  <w:num w:numId="20">
    <w:abstractNumId w:val="2"/>
  </w:num>
  <w:num w:numId="21">
    <w:abstractNumId w:val="19"/>
  </w:num>
  <w:num w:numId="22">
    <w:abstractNumId w:val="5"/>
  </w:num>
  <w:num w:numId="23">
    <w:abstractNumId w:val="13"/>
  </w:num>
  <w:num w:numId="24">
    <w:abstractNumId w:val="24"/>
  </w:num>
  <w:num w:numId="25">
    <w:abstractNumId w:val="27"/>
  </w:num>
  <w:num w:numId="26">
    <w:abstractNumId w:val="31"/>
  </w:num>
  <w:num w:numId="27">
    <w:abstractNumId w:val="33"/>
  </w:num>
  <w:num w:numId="28">
    <w:abstractNumId w:val="3"/>
  </w:num>
  <w:num w:numId="29">
    <w:abstractNumId w:val="30"/>
  </w:num>
  <w:num w:numId="30">
    <w:abstractNumId w:val="22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01D6"/>
    <w:rsid w:val="00000497"/>
    <w:rsid w:val="00005B61"/>
    <w:rsid w:val="00007267"/>
    <w:rsid w:val="00011435"/>
    <w:rsid w:val="00026386"/>
    <w:rsid w:val="00030304"/>
    <w:rsid w:val="00036100"/>
    <w:rsid w:val="00042987"/>
    <w:rsid w:val="00043EAF"/>
    <w:rsid w:val="00044A14"/>
    <w:rsid w:val="00046C11"/>
    <w:rsid w:val="000521AA"/>
    <w:rsid w:val="00055CCB"/>
    <w:rsid w:val="0005789A"/>
    <w:rsid w:val="00060F6C"/>
    <w:rsid w:val="00063682"/>
    <w:rsid w:val="0006666C"/>
    <w:rsid w:val="00082FC8"/>
    <w:rsid w:val="0009488B"/>
    <w:rsid w:val="0009547F"/>
    <w:rsid w:val="000A0511"/>
    <w:rsid w:val="000A057E"/>
    <w:rsid w:val="000A2C63"/>
    <w:rsid w:val="000A439D"/>
    <w:rsid w:val="000A7DE8"/>
    <w:rsid w:val="000B161D"/>
    <w:rsid w:val="000C183E"/>
    <w:rsid w:val="000C70B9"/>
    <w:rsid w:val="000D279A"/>
    <w:rsid w:val="000D49EE"/>
    <w:rsid w:val="000E374B"/>
    <w:rsid w:val="000F1007"/>
    <w:rsid w:val="000F3AF6"/>
    <w:rsid w:val="000F481F"/>
    <w:rsid w:val="000F62E2"/>
    <w:rsid w:val="000F6E93"/>
    <w:rsid w:val="000F70F8"/>
    <w:rsid w:val="000F7E4F"/>
    <w:rsid w:val="00103CF0"/>
    <w:rsid w:val="00104D13"/>
    <w:rsid w:val="00106F8B"/>
    <w:rsid w:val="00116319"/>
    <w:rsid w:val="00123B8F"/>
    <w:rsid w:val="001249D2"/>
    <w:rsid w:val="001305A1"/>
    <w:rsid w:val="001349EE"/>
    <w:rsid w:val="00137551"/>
    <w:rsid w:val="001406C0"/>
    <w:rsid w:val="00141E95"/>
    <w:rsid w:val="00143AAA"/>
    <w:rsid w:val="00143E31"/>
    <w:rsid w:val="0014650E"/>
    <w:rsid w:val="00155393"/>
    <w:rsid w:val="00156CEE"/>
    <w:rsid w:val="001603F6"/>
    <w:rsid w:val="00164252"/>
    <w:rsid w:val="00164695"/>
    <w:rsid w:val="00165800"/>
    <w:rsid w:val="00166F53"/>
    <w:rsid w:val="00172987"/>
    <w:rsid w:val="00172C9A"/>
    <w:rsid w:val="00175313"/>
    <w:rsid w:val="001849C3"/>
    <w:rsid w:val="0018653A"/>
    <w:rsid w:val="00193342"/>
    <w:rsid w:val="00194816"/>
    <w:rsid w:val="001955D2"/>
    <w:rsid w:val="0019587C"/>
    <w:rsid w:val="00196A27"/>
    <w:rsid w:val="001978D8"/>
    <w:rsid w:val="001A6BA4"/>
    <w:rsid w:val="001B096E"/>
    <w:rsid w:val="001B163C"/>
    <w:rsid w:val="001B37CD"/>
    <w:rsid w:val="001B46BF"/>
    <w:rsid w:val="001B72E5"/>
    <w:rsid w:val="001C238E"/>
    <w:rsid w:val="001C27E6"/>
    <w:rsid w:val="001C43E6"/>
    <w:rsid w:val="001C6DC7"/>
    <w:rsid w:val="001D041A"/>
    <w:rsid w:val="001D4E26"/>
    <w:rsid w:val="001D4E60"/>
    <w:rsid w:val="001D50D4"/>
    <w:rsid w:val="001E3A27"/>
    <w:rsid w:val="001E69DC"/>
    <w:rsid w:val="001F0E1C"/>
    <w:rsid w:val="001F251B"/>
    <w:rsid w:val="001F3681"/>
    <w:rsid w:val="001F4C91"/>
    <w:rsid w:val="001F69A9"/>
    <w:rsid w:val="00203AB8"/>
    <w:rsid w:val="00203B83"/>
    <w:rsid w:val="00204306"/>
    <w:rsid w:val="00206340"/>
    <w:rsid w:val="002101E4"/>
    <w:rsid w:val="0021171B"/>
    <w:rsid w:val="00213595"/>
    <w:rsid w:val="00216FCE"/>
    <w:rsid w:val="00226CC9"/>
    <w:rsid w:val="0022781D"/>
    <w:rsid w:val="00232028"/>
    <w:rsid w:val="00241EF4"/>
    <w:rsid w:val="00246069"/>
    <w:rsid w:val="002478C3"/>
    <w:rsid w:val="00250026"/>
    <w:rsid w:val="00253AF3"/>
    <w:rsid w:val="00253E1E"/>
    <w:rsid w:val="00253F1C"/>
    <w:rsid w:val="00254B79"/>
    <w:rsid w:val="00255A7B"/>
    <w:rsid w:val="002574A7"/>
    <w:rsid w:val="00257E9E"/>
    <w:rsid w:val="002620F0"/>
    <w:rsid w:val="002640DE"/>
    <w:rsid w:val="00265BE4"/>
    <w:rsid w:val="00270C8D"/>
    <w:rsid w:val="0027261B"/>
    <w:rsid w:val="002728B0"/>
    <w:rsid w:val="00274111"/>
    <w:rsid w:val="00280EE2"/>
    <w:rsid w:val="00284D36"/>
    <w:rsid w:val="00285168"/>
    <w:rsid w:val="00290151"/>
    <w:rsid w:val="002A5950"/>
    <w:rsid w:val="002A5A31"/>
    <w:rsid w:val="002A6B9D"/>
    <w:rsid w:val="002A7CAC"/>
    <w:rsid w:val="002B13AD"/>
    <w:rsid w:val="002B1DBC"/>
    <w:rsid w:val="002B38CA"/>
    <w:rsid w:val="002B483A"/>
    <w:rsid w:val="002C1457"/>
    <w:rsid w:val="002C73F5"/>
    <w:rsid w:val="002C7C51"/>
    <w:rsid w:val="002D3123"/>
    <w:rsid w:val="002D3EF7"/>
    <w:rsid w:val="002D4A71"/>
    <w:rsid w:val="002E1053"/>
    <w:rsid w:val="002E1B51"/>
    <w:rsid w:val="002E1E35"/>
    <w:rsid w:val="002E4EF0"/>
    <w:rsid w:val="002F3A53"/>
    <w:rsid w:val="002F4906"/>
    <w:rsid w:val="002F6901"/>
    <w:rsid w:val="00300C68"/>
    <w:rsid w:val="00301C93"/>
    <w:rsid w:val="00302A3A"/>
    <w:rsid w:val="0030473E"/>
    <w:rsid w:val="003076EF"/>
    <w:rsid w:val="00310624"/>
    <w:rsid w:val="00311627"/>
    <w:rsid w:val="00312880"/>
    <w:rsid w:val="003148FC"/>
    <w:rsid w:val="00315824"/>
    <w:rsid w:val="003200F4"/>
    <w:rsid w:val="00332B67"/>
    <w:rsid w:val="00333AD2"/>
    <w:rsid w:val="00343E76"/>
    <w:rsid w:val="00351D96"/>
    <w:rsid w:val="00352599"/>
    <w:rsid w:val="00353133"/>
    <w:rsid w:val="0035542C"/>
    <w:rsid w:val="0035622A"/>
    <w:rsid w:val="0035694D"/>
    <w:rsid w:val="00360899"/>
    <w:rsid w:val="003622BC"/>
    <w:rsid w:val="00362C82"/>
    <w:rsid w:val="003644DC"/>
    <w:rsid w:val="003672DD"/>
    <w:rsid w:val="003674A3"/>
    <w:rsid w:val="00381AB5"/>
    <w:rsid w:val="00385B15"/>
    <w:rsid w:val="003937B6"/>
    <w:rsid w:val="003A1B9A"/>
    <w:rsid w:val="003A3E51"/>
    <w:rsid w:val="003B5008"/>
    <w:rsid w:val="003B5A25"/>
    <w:rsid w:val="003B679A"/>
    <w:rsid w:val="003B6AE0"/>
    <w:rsid w:val="003D2B01"/>
    <w:rsid w:val="003D6BC5"/>
    <w:rsid w:val="003D7456"/>
    <w:rsid w:val="003E112A"/>
    <w:rsid w:val="003E14F1"/>
    <w:rsid w:val="003E18DB"/>
    <w:rsid w:val="003E21FE"/>
    <w:rsid w:val="003F27A9"/>
    <w:rsid w:val="003F44EF"/>
    <w:rsid w:val="003F454D"/>
    <w:rsid w:val="003F465D"/>
    <w:rsid w:val="0041119C"/>
    <w:rsid w:val="00412E33"/>
    <w:rsid w:val="00414DA8"/>
    <w:rsid w:val="00420AE5"/>
    <w:rsid w:val="004218B6"/>
    <w:rsid w:val="004229E0"/>
    <w:rsid w:val="0042384B"/>
    <w:rsid w:val="00426A8C"/>
    <w:rsid w:val="004346B4"/>
    <w:rsid w:val="00436CC6"/>
    <w:rsid w:val="00437B0A"/>
    <w:rsid w:val="00441234"/>
    <w:rsid w:val="0044389D"/>
    <w:rsid w:val="004442EF"/>
    <w:rsid w:val="00444D76"/>
    <w:rsid w:val="0045067E"/>
    <w:rsid w:val="00453E64"/>
    <w:rsid w:val="00454266"/>
    <w:rsid w:val="0046565B"/>
    <w:rsid w:val="00472723"/>
    <w:rsid w:val="0047454A"/>
    <w:rsid w:val="00476642"/>
    <w:rsid w:val="0048176D"/>
    <w:rsid w:val="00481A57"/>
    <w:rsid w:val="004821B3"/>
    <w:rsid w:val="004866A2"/>
    <w:rsid w:val="00490F84"/>
    <w:rsid w:val="00494EB4"/>
    <w:rsid w:val="00496FC9"/>
    <w:rsid w:val="0049710B"/>
    <w:rsid w:val="004A354D"/>
    <w:rsid w:val="004A5864"/>
    <w:rsid w:val="004A6728"/>
    <w:rsid w:val="004B02CF"/>
    <w:rsid w:val="004B2957"/>
    <w:rsid w:val="004B372C"/>
    <w:rsid w:val="004B3A53"/>
    <w:rsid w:val="004B7C0D"/>
    <w:rsid w:val="004C0E61"/>
    <w:rsid w:val="004C22B9"/>
    <w:rsid w:val="004C3ACA"/>
    <w:rsid w:val="004C5001"/>
    <w:rsid w:val="004C61B4"/>
    <w:rsid w:val="004C7B0F"/>
    <w:rsid w:val="004C7B4A"/>
    <w:rsid w:val="004D3104"/>
    <w:rsid w:val="004D49F6"/>
    <w:rsid w:val="004D5D6E"/>
    <w:rsid w:val="004D7247"/>
    <w:rsid w:val="004E0646"/>
    <w:rsid w:val="004F1B0F"/>
    <w:rsid w:val="004F21FA"/>
    <w:rsid w:val="004F6879"/>
    <w:rsid w:val="00500EE9"/>
    <w:rsid w:val="005038FB"/>
    <w:rsid w:val="005041C4"/>
    <w:rsid w:val="00512B23"/>
    <w:rsid w:val="0052027A"/>
    <w:rsid w:val="0052685D"/>
    <w:rsid w:val="0052789D"/>
    <w:rsid w:val="00556C38"/>
    <w:rsid w:val="00556D73"/>
    <w:rsid w:val="005706A8"/>
    <w:rsid w:val="0058113C"/>
    <w:rsid w:val="00581D29"/>
    <w:rsid w:val="00582BF7"/>
    <w:rsid w:val="00585225"/>
    <w:rsid w:val="00590C79"/>
    <w:rsid w:val="005910F3"/>
    <w:rsid w:val="005B4C76"/>
    <w:rsid w:val="005B5183"/>
    <w:rsid w:val="005C08D0"/>
    <w:rsid w:val="005C7D31"/>
    <w:rsid w:val="005D1FE3"/>
    <w:rsid w:val="005D5BDC"/>
    <w:rsid w:val="005D6BD0"/>
    <w:rsid w:val="005D7825"/>
    <w:rsid w:val="005E1AD7"/>
    <w:rsid w:val="005E1E1E"/>
    <w:rsid w:val="005E4290"/>
    <w:rsid w:val="005E7EDF"/>
    <w:rsid w:val="005F00D5"/>
    <w:rsid w:val="005F2D1E"/>
    <w:rsid w:val="005F31B0"/>
    <w:rsid w:val="005F5512"/>
    <w:rsid w:val="006011BE"/>
    <w:rsid w:val="006057CD"/>
    <w:rsid w:val="00610F89"/>
    <w:rsid w:val="00614496"/>
    <w:rsid w:val="00616B2B"/>
    <w:rsid w:val="006234D3"/>
    <w:rsid w:val="00634542"/>
    <w:rsid w:val="0063457E"/>
    <w:rsid w:val="00634A91"/>
    <w:rsid w:val="00635834"/>
    <w:rsid w:val="00637D7C"/>
    <w:rsid w:val="00645EAB"/>
    <w:rsid w:val="00646AD4"/>
    <w:rsid w:val="0065330B"/>
    <w:rsid w:val="00657130"/>
    <w:rsid w:val="00663A9E"/>
    <w:rsid w:val="00683158"/>
    <w:rsid w:val="00685FED"/>
    <w:rsid w:val="006867AA"/>
    <w:rsid w:val="006878FE"/>
    <w:rsid w:val="00687B14"/>
    <w:rsid w:val="006977A9"/>
    <w:rsid w:val="006A25A2"/>
    <w:rsid w:val="006A44C5"/>
    <w:rsid w:val="006A5120"/>
    <w:rsid w:val="006A7D52"/>
    <w:rsid w:val="006B5972"/>
    <w:rsid w:val="006B6C9D"/>
    <w:rsid w:val="006B7593"/>
    <w:rsid w:val="006C1CCE"/>
    <w:rsid w:val="006C20EB"/>
    <w:rsid w:val="006C40A2"/>
    <w:rsid w:val="006C704E"/>
    <w:rsid w:val="006C7A81"/>
    <w:rsid w:val="006D3E42"/>
    <w:rsid w:val="006E073C"/>
    <w:rsid w:val="006E1582"/>
    <w:rsid w:val="006E305A"/>
    <w:rsid w:val="006E765B"/>
    <w:rsid w:val="006F0BA0"/>
    <w:rsid w:val="006F3CB2"/>
    <w:rsid w:val="006F4E29"/>
    <w:rsid w:val="006F703D"/>
    <w:rsid w:val="00702BE4"/>
    <w:rsid w:val="00710696"/>
    <w:rsid w:val="00711692"/>
    <w:rsid w:val="007158E5"/>
    <w:rsid w:val="00715AD7"/>
    <w:rsid w:val="00715D69"/>
    <w:rsid w:val="0071680A"/>
    <w:rsid w:val="007210FD"/>
    <w:rsid w:val="007216EF"/>
    <w:rsid w:val="00723C31"/>
    <w:rsid w:val="007242AB"/>
    <w:rsid w:val="0073284B"/>
    <w:rsid w:val="0073424E"/>
    <w:rsid w:val="00736087"/>
    <w:rsid w:val="00736D69"/>
    <w:rsid w:val="0074152A"/>
    <w:rsid w:val="00741FDF"/>
    <w:rsid w:val="00742B39"/>
    <w:rsid w:val="00744501"/>
    <w:rsid w:val="0074643D"/>
    <w:rsid w:val="00750190"/>
    <w:rsid w:val="00750BC6"/>
    <w:rsid w:val="00750C7D"/>
    <w:rsid w:val="00754941"/>
    <w:rsid w:val="00754969"/>
    <w:rsid w:val="00757E24"/>
    <w:rsid w:val="00760345"/>
    <w:rsid w:val="00760598"/>
    <w:rsid w:val="00760E19"/>
    <w:rsid w:val="00763DCA"/>
    <w:rsid w:val="007663E6"/>
    <w:rsid w:val="00770C5D"/>
    <w:rsid w:val="007736AC"/>
    <w:rsid w:val="007761C9"/>
    <w:rsid w:val="00777667"/>
    <w:rsid w:val="00781A77"/>
    <w:rsid w:val="00784E00"/>
    <w:rsid w:val="007852B0"/>
    <w:rsid w:val="00792B65"/>
    <w:rsid w:val="00794075"/>
    <w:rsid w:val="00794B9E"/>
    <w:rsid w:val="007A4B32"/>
    <w:rsid w:val="007A55E3"/>
    <w:rsid w:val="007B119C"/>
    <w:rsid w:val="007B7A04"/>
    <w:rsid w:val="007C0C31"/>
    <w:rsid w:val="007C5082"/>
    <w:rsid w:val="007C78C7"/>
    <w:rsid w:val="007D462A"/>
    <w:rsid w:val="007D53F8"/>
    <w:rsid w:val="007E16B3"/>
    <w:rsid w:val="007E1944"/>
    <w:rsid w:val="007E2732"/>
    <w:rsid w:val="007E48F4"/>
    <w:rsid w:val="007E73A4"/>
    <w:rsid w:val="007F3E31"/>
    <w:rsid w:val="00801598"/>
    <w:rsid w:val="0080248C"/>
    <w:rsid w:val="00802BD0"/>
    <w:rsid w:val="008207AB"/>
    <w:rsid w:val="008214D5"/>
    <w:rsid w:val="00822E5B"/>
    <w:rsid w:val="008309F6"/>
    <w:rsid w:val="00843462"/>
    <w:rsid w:val="0084393E"/>
    <w:rsid w:val="008457CC"/>
    <w:rsid w:val="00845ACF"/>
    <w:rsid w:val="00852ED7"/>
    <w:rsid w:val="00853113"/>
    <w:rsid w:val="00863FFC"/>
    <w:rsid w:val="008658DF"/>
    <w:rsid w:val="00867AB3"/>
    <w:rsid w:val="0087184C"/>
    <w:rsid w:val="00874BDF"/>
    <w:rsid w:val="008754E3"/>
    <w:rsid w:val="00875AB9"/>
    <w:rsid w:val="00881ECD"/>
    <w:rsid w:val="008876F5"/>
    <w:rsid w:val="00890018"/>
    <w:rsid w:val="00893E9A"/>
    <w:rsid w:val="00894F43"/>
    <w:rsid w:val="008A0ADA"/>
    <w:rsid w:val="008A1F33"/>
    <w:rsid w:val="008B21F2"/>
    <w:rsid w:val="008B276D"/>
    <w:rsid w:val="008B5893"/>
    <w:rsid w:val="008C52F1"/>
    <w:rsid w:val="008D004D"/>
    <w:rsid w:val="008D3855"/>
    <w:rsid w:val="008D4065"/>
    <w:rsid w:val="008D40B4"/>
    <w:rsid w:val="008D59D0"/>
    <w:rsid w:val="008D66BB"/>
    <w:rsid w:val="008E144A"/>
    <w:rsid w:val="008E2E64"/>
    <w:rsid w:val="008E4046"/>
    <w:rsid w:val="008F01A9"/>
    <w:rsid w:val="008F0E0B"/>
    <w:rsid w:val="00901724"/>
    <w:rsid w:val="009037C0"/>
    <w:rsid w:val="009045DD"/>
    <w:rsid w:val="00904934"/>
    <w:rsid w:val="00905F42"/>
    <w:rsid w:val="00907C37"/>
    <w:rsid w:val="00914C8D"/>
    <w:rsid w:val="00921C0C"/>
    <w:rsid w:val="0092270D"/>
    <w:rsid w:val="00934148"/>
    <w:rsid w:val="009420D5"/>
    <w:rsid w:val="0094415E"/>
    <w:rsid w:val="009441AB"/>
    <w:rsid w:val="00944E47"/>
    <w:rsid w:val="009462E9"/>
    <w:rsid w:val="0095030A"/>
    <w:rsid w:val="00951621"/>
    <w:rsid w:val="009516D4"/>
    <w:rsid w:val="00960E67"/>
    <w:rsid w:val="00962A35"/>
    <w:rsid w:val="00962DFD"/>
    <w:rsid w:val="009630A7"/>
    <w:rsid w:val="00966412"/>
    <w:rsid w:val="00977640"/>
    <w:rsid w:val="00981BA9"/>
    <w:rsid w:val="00983ECC"/>
    <w:rsid w:val="00986338"/>
    <w:rsid w:val="00991E6A"/>
    <w:rsid w:val="0099367B"/>
    <w:rsid w:val="00994091"/>
    <w:rsid w:val="00994720"/>
    <w:rsid w:val="009975BE"/>
    <w:rsid w:val="0099765D"/>
    <w:rsid w:val="009A0571"/>
    <w:rsid w:val="009A283A"/>
    <w:rsid w:val="009A2A6D"/>
    <w:rsid w:val="009A65C1"/>
    <w:rsid w:val="009B00B9"/>
    <w:rsid w:val="009B42D6"/>
    <w:rsid w:val="009B46AB"/>
    <w:rsid w:val="009B4A5A"/>
    <w:rsid w:val="009C03A4"/>
    <w:rsid w:val="009D2F1D"/>
    <w:rsid w:val="009E09CF"/>
    <w:rsid w:val="009E1528"/>
    <w:rsid w:val="009E7612"/>
    <w:rsid w:val="009F6785"/>
    <w:rsid w:val="00A00AED"/>
    <w:rsid w:val="00A01909"/>
    <w:rsid w:val="00A0368A"/>
    <w:rsid w:val="00A05E9C"/>
    <w:rsid w:val="00A0718D"/>
    <w:rsid w:val="00A0726E"/>
    <w:rsid w:val="00A07B07"/>
    <w:rsid w:val="00A113A9"/>
    <w:rsid w:val="00A13817"/>
    <w:rsid w:val="00A14CC4"/>
    <w:rsid w:val="00A154F2"/>
    <w:rsid w:val="00A171E0"/>
    <w:rsid w:val="00A221D3"/>
    <w:rsid w:val="00A259B7"/>
    <w:rsid w:val="00A321AF"/>
    <w:rsid w:val="00A357E6"/>
    <w:rsid w:val="00A4475F"/>
    <w:rsid w:val="00A55E1A"/>
    <w:rsid w:val="00A64AEB"/>
    <w:rsid w:val="00A73964"/>
    <w:rsid w:val="00A74026"/>
    <w:rsid w:val="00A74161"/>
    <w:rsid w:val="00A81C58"/>
    <w:rsid w:val="00A8699B"/>
    <w:rsid w:val="00A93524"/>
    <w:rsid w:val="00A951F9"/>
    <w:rsid w:val="00A96ED0"/>
    <w:rsid w:val="00AA1584"/>
    <w:rsid w:val="00AA1792"/>
    <w:rsid w:val="00AA4853"/>
    <w:rsid w:val="00AA4A2D"/>
    <w:rsid w:val="00AA6418"/>
    <w:rsid w:val="00AB127C"/>
    <w:rsid w:val="00AB61FF"/>
    <w:rsid w:val="00AC380D"/>
    <w:rsid w:val="00AD0A72"/>
    <w:rsid w:val="00AD3E51"/>
    <w:rsid w:val="00AD4E77"/>
    <w:rsid w:val="00AD5E8D"/>
    <w:rsid w:val="00AD7B73"/>
    <w:rsid w:val="00AE6A30"/>
    <w:rsid w:val="00AE73A7"/>
    <w:rsid w:val="00AF4478"/>
    <w:rsid w:val="00AF69C5"/>
    <w:rsid w:val="00B0027C"/>
    <w:rsid w:val="00B07187"/>
    <w:rsid w:val="00B22841"/>
    <w:rsid w:val="00B2293C"/>
    <w:rsid w:val="00B24146"/>
    <w:rsid w:val="00B307E7"/>
    <w:rsid w:val="00B31FD4"/>
    <w:rsid w:val="00B34413"/>
    <w:rsid w:val="00B40719"/>
    <w:rsid w:val="00B44541"/>
    <w:rsid w:val="00B46B07"/>
    <w:rsid w:val="00B47034"/>
    <w:rsid w:val="00B47706"/>
    <w:rsid w:val="00B5047E"/>
    <w:rsid w:val="00B50D54"/>
    <w:rsid w:val="00B54979"/>
    <w:rsid w:val="00B561B5"/>
    <w:rsid w:val="00B606C5"/>
    <w:rsid w:val="00B672C8"/>
    <w:rsid w:val="00B67732"/>
    <w:rsid w:val="00B67DA3"/>
    <w:rsid w:val="00B722EA"/>
    <w:rsid w:val="00B72990"/>
    <w:rsid w:val="00B75759"/>
    <w:rsid w:val="00B84154"/>
    <w:rsid w:val="00B935E1"/>
    <w:rsid w:val="00B96F27"/>
    <w:rsid w:val="00B97096"/>
    <w:rsid w:val="00BA1806"/>
    <w:rsid w:val="00BA2EBD"/>
    <w:rsid w:val="00BA6FDF"/>
    <w:rsid w:val="00BB0186"/>
    <w:rsid w:val="00BB6D83"/>
    <w:rsid w:val="00BC747C"/>
    <w:rsid w:val="00BD09D9"/>
    <w:rsid w:val="00BD218E"/>
    <w:rsid w:val="00BD4053"/>
    <w:rsid w:val="00BD4279"/>
    <w:rsid w:val="00BD7800"/>
    <w:rsid w:val="00BE0E0F"/>
    <w:rsid w:val="00BE466F"/>
    <w:rsid w:val="00BE7261"/>
    <w:rsid w:val="00BE76D2"/>
    <w:rsid w:val="00BF3C0C"/>
    <w:rsid w:val="00BF59FB"/>
    <w:rsid w:val="00C0593A"/>
    <w:rsid w:val="00C113C4"/>
    <w:rsid w:val="00C11640"/>
    <w:rsid w:val="00C11799"/>
    <w:rsid w:val="00C158F4"/>
    <w:rsid w:val="00C15D57"/>
    <w:rsid w:val="00C20470"/>
    <w:rsid w:val="00C220B3"/>
    <w:rsid w:val="00C2293B"/>
    <w:rsid w:val="00C3509B"/>
    <w:rsid w:val="00C3531D"/>
    <w:rsid w:val="00C36B25"/>
    <w:rsid w:val="00C40D71"/>
    <w:rsid w:val="00C42966"/>
    <w:rsid w:val="00C52CD5"/>
    <w:rsid w:val="00C54485"/>
    <w:rsid w:val="00C576EE"/>
    <w:rsid w:val="00C66627"/>
    <w:rsid w:val="00C715DB"/>
    <w:rsid w:val="00C72E48"/>
    <w:rsid w:val="00C74434"/>
    <w:rsid w:val="00C762E9"/>
    <w:rsid w:val="00C80610"/>
    <w:rsid w:val="00C822E4"/>
    <w:rsid w:val="00C84120"/>
    <w:rsid w:val="00C84DDF"/>
    <w:rsid w:val="00C86F5F"/>
    <w:rsid w:val="00C909DF"/>
    <w:rsid w:val="00C90B37"/>
    <w:rsid w:val="00C939DD"/>
    <w:rsid w:val="00CA1F25"/>
    <w:rsid w:val="00CA4A37"/>
    <w:rsid w:val="00CA7662"/>
    <w:rsid w:val="00CB3E2A"/>
    <w:rsid w:val="00CB5130"/>
    <w:rsid w:val="00CC0287"/>
    <w:rsid w:val="00CC5F11"/>
    <w:rsid w:val="00CD0200"/>
    <w:rsid w:val="00CD757D"/>
    <w:rsid w:val="00CD76C3"/>
    <w:rsid w:val="00CE0692"/>
    <w:rsid w:val="00CE3EF3"/>
    <w:rsid w:val="00CE7602"/>
    <w:rsid w:val="00CE7B69"/>
    <w:rsid w:val="00CF42B6"/>
    <w:rsid w:val="00CF528C"/>
    <w:rsid w:val="00D03ECD"/>
    <w:rsid w:val="00D07576"/>
    <w:rsid w:val="00D120BB"/>
    <w:rsid w:val="00D220A3"/>
    <w:rsid w:val="00D27A82"/>
    <w:rsid w:val="00D41ED5"/>
    <w:rsid w:val="00D443EA"/>
    <w:rsid w:val="00D514C1"/>
    <w:rsid w:val="00D53C95"/>
    <w:rsid w:val="00D578EE"/>
    <w:rsid w:val="00D60B97"/>
    <w:rsid w:val="00D6136A"/>
    <w:rsid w:val="00D64E79"/>
    <w:rsid w:val="00D66453"/>
    <w:rsid w:val="00D66C7D"/>
    <w:rsid w:val="00D6777A"/>
    <w:rsid w:val="00D70254"/>
    <w:rsid w:val="00D737F5"/>
    <w:rsid w:val="00D7594B"/>
    <w:rsid w:val="00D80DF1"/>
    <w:rsid w:val="00D80E67"/>
    <w:rsid w:val="00D85B05"/>
    <w:rsid w:val="00D94972"/>
    <w:rsid w:val="00D95A17"/>
    <w:rsid w:val="00D960CA"/>
    <w:rsid w:val="00DA0F71"/>
    <w:rsid w:val="00DA1AB2"/>
    <w:rsid w:val="00DA4C93"/>
    <w:rsid w:val="00DA522C"/>
    <w:rsid w:val="00DB383A"/>
    <w:rsid w:val="00DB6CE9"/>
    <w:rsid w:val="00DC5A31"/>
    <w:rsid w:val="00DC69B5"/>
    <w:rsid w:val="00DD6E4A"/>
    <w:rsid w:val="00DE0D52"/>
    <w:rsid w:val="00DE0DA9"/>
    <w:rsid w:val="00DE35E9"/>
    <w:rsid w:val="00DE389C"/>
    <w:rsid w:val="00DF171E"/>
    <w:rsid w:val="00E00FD4"/>
    <w:rsid w:val="00E06AD6"/>
    <w:rsid w:val="00E1066B"/>
    <w:rsid w:val="00E110C3"/>
    <w:rsid w:val="00E124D6"/>
    <w:rsid w:val="00E26B42"/>
    <w:rsid w:val="00E270D2"/>
    <w:rsid w:val="00E30D8F"/>
    <w:rsid w:val="00E32E25"/>
    <w:rsid w:val="00E351CA"/>
    <w:rsid w:val="00E376C9"/>
    <w:rsid w:val="00E40362"/>
    <w:rsid w:val="00E43DF0"/>
    <w:rsid w:val="00E44C6A"/>
    <w:rsid w:val="00E453BE"/>
    <w:rsid w:val="00E46310"/>
    <w:rsid w:val="00E47199"/>
    <w:rsid w:val="00E4760B"/>
    <w:rsid w:val="00E508E6"/>
    <w:rsid w:val="00E5312F"/>
    <w:rsid w:val="00E543F4"/>
    <w:rsid w:val="00E548C5"/>
    <w:rsid w:val="00E55920"/>
    <w:rsid w:val="00E6155D"/>
    <w:rsid w:val="00E65119"/>
    <w:rsid w:val="00E703C0"/>
    <w:rsid w:val="00E76197"/>
    <w:rsid w:val="00E81AB8"/>
    <w:rsid w:val="00EA0385"/>
    <w:rsid w:val="00EA0B17"/>
    <w:rsid w:val="00EA0C7A"/>
    <w:rsid w:val="00EA142C"/>
    <w:rsid w:val="00EA3FBB"/>
    <w:rsid w:val="00EA699D"/>
    <w:rsid w:val="00EB286F"/>
    <w:rsid w:val="00EB4090"/>
    <w:rsid w:val="00EB54A2"/>
    <w:rsid w:val="00EB71BA"/>
    <w:rsid w:val="00EC00E4"/>
    <w:rsid w:val="00EC1E3C"/>
    <w:rsid w:val="00EC556B"/>
    <w:rsid w:val="00ED1255"/>
    <w:rsid w:val="00ED1300"/>
    <w:rsid w:val="00ED6258"/>
    <w:rsid w:val="00ED6967"/>
    <w:rsid w:val="00ED7D66"/>
    <w:rsid w:val="00EE4F80"/>
    <w:rsid w:val="00EE5F51"/>
    <w:rsid w:val="00EE6E35"/>
    <w:rsid w:val="00EF0E1E"/>
    <w:rsid w:val="00EF4368"/>
    <w:rsid w:val="00EF4D96"/>
    <w:rsid w:val="00EF5671"/>
    <w:rsid w:val="00F00C8E"/>
    <w:rsid w:val="00F016FA"/>
    <w:rsid w:val="00F03D07"/>
    <w:rsid w:val="00F04602"/>
    <w:rsid w:val="00F05225"/>
    <w:rsid w:val="00F1251E"/>
    <w:rsid w:val="00F13990"/>
    <w:rsid w:val="00F24556"/>
    <w:rsid w:val="00F31D46"/>
    <w:rsid w:val="00F340D9"/>
    <w:rsid w:val="00F34BA5"/>
    <w:rsid w:val="00F433D1"/>
    <w:rsid w:val="00F44FBB"/>
    <w:rsid w:val="00F476E0"/>
    <w:rsid w:val="00F512E4"/>
    <w:rsid w:val="00F51BE1"/>
    <w:rsid w:val="00F52735"/>
    <w:rsid w:val="00F5523A"/>
    <w:rsid w:val="00F60F25"/>
    <w:rsid w:val="00F64C40"/>
    <w:rsid w:val="00F655B5"/>
    <w:rsid w:val="00F66FC0"/>
    <w:rsid w:val="00F71104"/>
    <w:rsid w:val="00F71DED"/>
    <w:rsid w:val="00F725F0"/>
    <w:rsid w:val="00F73BEE"/>
    <w:rsid w:val="00F75339"/>
    <w:rsid w:val="00F77755"/>
    <w:rsid w:val="00FA4163"/>
    <w:rsid w:val="00FA53DC"/>
    <w:rsid w:val="00FA629E"/>
    <w:rsid w:val="00FB061D"/>
    <w:rsid w:val="00FB0EAD"/>
    <w:rsid w:val="00FC4303"/>
    <w:rsid w:val="00FD187A"/>
    <w:rsid w:val="00FD22F4"/>
    <w:rsid w:val="00FD50DF"/>
    <w:rsid w:val="00FD51F3"/>
    <w:rsid w:val="00FD7D5A"/>
    <w:rsid w:val="00FE03E9"/>
    <w:rsid w:val="00FE0A7B"/>
    <w:rsid w:val="00FE1117"/>
    <w:rsid w:val="00FE14CD"/>
    <w:rsid w:val="00FE3A8F"/>
    <w:rsid w:val="00FE7415"/>
    <w:rsid w:val="00FF2CB8"/>
    <w:rsid w:val="00FF49F8"/>
    <w:rsid w:val="00FF7634"/>
    <w:rsid w:val="250C0B76"/>
    <w:rsid w:val="7517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0" w:semiHidden="0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52"/>
    <w:qFormat/>
    <w:uiPriority w:val="9"/>
    <w:pPr>
      <w:keepNext/>
      <w:spacing w:before="240" w:after="60" w:line="276" w:lineRule="auto"/>
      <w:outlineLvl w:val="0"/>
    </w:pPr>
    <w:rPr>
      <w:rFonts w:ascii="Cambria" w:hAnsi="Cambria" w:eastAsia="Times New Roman" w:cs="Times New Roman"/>
      <w:b/>
      <w:bCs/>
      <w:kern w:val="32"/>
      <w:sz w:val="32"/>
      <w:szCs w:val="32"/>
      <w:lang w:val="zh-CN" w:eastAsia="zh-CN"/>
    </w:rPr>
  </w:style>
  <w:style w:type="paragraph" w:styleId="3">
    <w:name w:val="heading 2"/>
    <w:basedOn w:val="1"/>
    <w:next w:val="1"/>
    <w:link w:val="53"/>
    <w:qFormat/>
    <w:uiPriority w:val="9"/>
    <w:pPr>
      <w:keepNext/>
      <w:spacing w:before="240" w:after="60" w:line="276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val="zh-CN" w:eastAsia="zh-CN"/>
    </w:rPr>
  </w:style>
  <w:style w:type="paragraph" w:styleId="4">
    <w:name w:val="heading 3"/>
    <w:basedOn w:val="1"/>
    <w:next w:val="1"/>
    <w:link w:val="54"/>
    <w:qFormat/>
    <w:uiPriority w:val="9"/>
    <w:pPr>
      <w:keepNext/>
      <w:spacing w:before="240" w:after="60" w:line="276" w:lineRule="auto"/>
      <w:outlineLvl w:val="2"/>
    </w:pPr>
    <w:rPr>
      <w:rFonts w:ascii="Cambria" w:hAnsi="Cambria" w:eastAsia="Times New Roman" w:cs="Times New Roman"/>
      <w:b/>
      <w:bCs/>
      <w:sz w:val="26"/>
      <w:szCs w:val="26"/>
      <w:lang w:val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footnote reference"/>
    <w:semiHidden/>
    <w:unhideWhenUsed/>
    <w:qFormat/>
    <w:uiPriority w:val="0"/>
    <w:rPr>
      <w:vertAlign w:val="superscript"/>
    </w:rPr>
  </w:style>
  <w:style w:type="character" w:styleId="9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10">
    <w:name w:val="Hyperlink"/>
    <w:basedOn w:val="5"/>
    <w:unhideWhenUsed/>
    <w:qFormat/>
    <w:uiPriority w:val="99"/>
    <w:rPr>
      <w:color w:val="0000FF"/>
      <w:u w:val="single"/>
    </w:rPr>
  </w:style>
  <w:style w:type="character" w:styleId="11">
    <w:name w:val="Strong"/>
    <w:qFormat/>
    <w:uiPriority w:val="0"/>
    <w:rPr>
      <w:rFonts w:ascii="inherit" w:hAnsi="inherit" w:cs="inherit"/>
      <w:b/>
      <w:bCs/>
      <w:sz w:val="24"/>
      <w:szCs w:val="24"/>
      <w:shd w:val="clear" w:color="auto" w:fill="auto"/>
      <w:vertAlign w:val="baseline"/>
    </w:rPr>
  </w:style>
  <w:style w:type="paragraph" w:styleId="12">
    <w:name w:val="Balloon Text"/>
    <w:basedOn w:val="1"/>
    <w:link w:val="31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3">
    <w:name w:val="Plain Text"/>
    <w:basedOn w:val="1"/>
    <w:link w:val="83"/>
    <w:unhideWhenUsed/>
    <w:qFormat/>
    <w:uiPriority w:val="99"/>
    <w:pPr>
      <w:spacing w:after="0" w:line="240" w:lineRule="auto"/>
    </w:pPr>
    <w:rPr>
      <w:rFonts w:ascii="Consolas" w:hAnsi="Consolas" w:cs="Courier New"/>
      <w:sz w:val="21"/>
      <w:szCs w:val="21"/>
    </w:rPr>
  </w:style>
  <w:style w:type="paragraph" w:styleId="14">
    <w:name w:val="annotation text"/>
    <w:basedOn w:val="1"/>
    <w:link w:val="30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5">
    <w:name w:val="annotation subject"/>
    <w:basedOn w:val="14"/>
    <w:next w:val="14"/>
    <w:link w:val="33"/>
    <w:semiHidden/>
    <w:unhideWhenUsed/>
    <w:qFormat/>
    <w:uiPriority w:val="99"/>
    <w:rPr>
      <w:b/>
      <w:bCs/>
    </w:rPr>
  </w:style>
  <w:style w:type="paragraph" w:styleId="16">
    <w:name w:val="footnote text"/>
    <w:basedOn w:val="1"/>
    <w:link w:val="65"/>
    <w:unhideWhenUsed/>
    <w:qFormat/>
    <w:uiPriority w:val="0"/>
    <w:pPr>
      <w:spacing w:after="200" w:line="276" w:lineRule="auto"/>
    </w:pPr>
    <w:rPr>
      <w:rFonts w:ascii="Calibri" w:hAnsi="Calibri" w:eastAsia="Times New Roman" w:cs="Times New Roman"/>
      <w:sz w:val="20"/>
      <w:szCs w:val="20"/>
      <w:lang w:eastAsia="ru-RU"/>
    </w:rPr>
  </w:style>
  <w:style w:type="paragraph" w:styleId="17">
    <w:name w:val="header"/>
    <w:basedOn w:val="1"/>
    <w:link w:val="28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8">
    <w:name w:val="Body Text"/>
    <w:basedOn w:val="1"/>
    <w:link w:val="27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9">
    <w:name w:val="Body Text First Indent"/>
    <w:basedOn w:val="18"/>
    <w:link w:val="78"/>
    <w:semiHidden/>
    <w:unhideWhenUsed/>
    <w:qFormat/>
    <w:uiPriority w:val="99"/>
    <w:pPr>
      <w:spacing w:after="160" w:line="259" w:lineRule="auto"/>
      <w:ind w:firstLine="360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20">
    <w:name w:val="Body Text Indent"/>
    <w:basedOn w:val="1"/>
    <w:link w:val="56"/>
    <w:semiHidden/>
    <w:unhideWhenUsed/>
    <w:qFormat/>
    <w:uiPriority w:val="99"/>
    <w:pPr>
      <w:spacing w:after="120"/>
      <w:ind w:left="283"/>
    </w:pPr>
  </w:style>
  <w:style w:type="paragraph" w:styleId="21">
    <w:name w:val="Title"/>
    <w:basedOn w:val="1"/>
    <w:link w:val="44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22">
    <w:name w:val="footer"/>
    <w:basedOn w:val="1"/>
    <w:link w:val="3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  <w:ind w:firstLine="30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4">
    <w:name w:val="Body Text Indent 2"/>
    <w:basedOn w:val="1"/>
    <w:link w:val="45"/>
    <w:unhideWhenUsed/>
    <w:qFormat/>
    <w:uiPriority w:val="99"/>
    <w:pPr>
      <w:spacing w:after="120" w:line="480" w:lineRule="auto"/>
      <w:ind w:left="283"/>
    </w:pPr>
  </w:style>
  <w:style w:type="paragraph" w:styleId="25">
    <w:name w:val="HTML Preformatted"/>
    <w:basedOn w:val="1"/>
    <w:link w:val="69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26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7">
    <w:name w:val="Основной текст Знак"/>
    <w:basedOn w:val="5"/>
    <w:link w:val="18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8">
    <w:name w:val="Верхний колонтитул Знак"/>
    <w:basedOn w:val="5"/>
    <w:link w:val="17"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30">
    <w:name w:val="Текст примечания Знак"/>
    <w:basedOn w:val="5"/>
    <w:link w:val="14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31">
    <w:name w:val="Текст выноски Знак"/>
    <w:basedOn w:val="5"/>
    <w:link w:val="12"/>
    <w:semiHidden/>
    <w:qFormat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32">
    <w:name w:val="Просмотренная гиперссылка1"/>
    <w:basedOn w:val="5"/>
    <w:semiHidden/>
    <w:unhideWhenUsed/>
    <w:qFormat/>
    <w:uiPriority w:val="99"/>
    <w:rPr>
      <w:color w:val="800080"/>
      <w:u w:val="single"/>
    </w:rPr>
  </w:style>
  <w:style w:type="character" w:customStyle="1" w:styleId="33">
    <w:name w:val="Тема примечания Знак"/>
    <w:basedOn w:val="30"/>
    <w:link w:val="15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34">
    <w:name w:val="No Spacing"/>
    <w:qFormat/>
    <w:uiPriority w:val="0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5">
    <w:name w:val="Знак Знак Знак Знак"/>
    <w:basedOn w:val="1"/>
    <w:qFormat/>
    <w:uiPriority w:val="0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36">
    <w:name w:val="Нижний колонтитул Знак"/>
    <w:basedOn w:val="5"/>
    <w:link w:val="22"/>
    <w:qFormat/>
    <w:uiPriority w:val="99"/>
  </w:style>
  <w:style w:type="paragraph" w:customStyle="1" w:styleId="3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38">
    <w:name w:val="Основной текст (4) Exact"/>
    <w:basedOn w:val="5"/>
    <w:qFormat/>
    <w:uiPriority w:val="0"/>
    <w:rPr>
      <w:rFonts w:ascii="Impact" w:hAnsi="Impact" w:eastAsia="Impact" w:cs="Impact"/>
      <w:i/>
      <w:iCs/>
      <w:color w:val="AEAEAE"/>
      <w:sz w:val="20"/>
      <w:szCs w:val="20"/>
      <w:u w:val="none"/>
    </w:rPr>
  </w:style>
  <w:style w:type="character" w:customStyle="1" w:styleId="39">
    <w:name w:val="Основной текст (2)_"/>
    <w:basedOn w:val="5"/>
    <w:link w:val="40"/>
    <w:qFormat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40">
    <w:name w:val="Основной текст (2)"/>
    <w:basedOn w:val="1"/>
    <w:link w:val="39"/>
    <w:qFormat/>
    <w:uiPriority w:val="0"/>
    <w:pPr>
      <w:widowControl w:val="0"/>
      <w:shd w:val="clear" w:color="auto" w:fill="FFFFFF"/>
      <w:spacing w:after="1640" w:line="278" w:lineRule="exact"/>
      <w:ind w:hanging="540"/>
      <w:jc w:val="center"/>
    </w:pPr>
    <w:rPr>
      <w:rFonts w:ascii="Times New Roman" w:hAnsi="Times New Roman" w:eastAsia="Times New Roman" w:cs="Times New Roman"/>
    </w:rPr>
  </w:style>
  <w:style w:type="character" w:customStyle="1" w:styleId="41">
    <w:name w:val="Основной текст (2) + Полужирный"/>
    <w:basedOn w:val="3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2">
    <w:name w:val="Основной текст (15)_"/>
    <w:basedOn w:val="5"/>
    <w:link w:val="43"/>
    <w:qFormat/>
    <w:uiPriority w:val="0"/>
    <w:rPr>
      <w:rFonts w:ascii="Times New Roman" w:hAnsi="Times New Roman" w:eastAsia="Times New Roman" w:cs="Times New Roman"/>
      <w:b/>
      <w:bCs/>
      <w:i/>
      <w:iCs/>
      <w:shd w:val="clear" w:color="auto" w:fill="FFFFFF"/>
    </w:rPr>
  </w:style>
  <w:style w:type="paragraph" w:customStyle="1" w:styleId="43">
    <w:name w:val="Основной текст (15)"/>
    <w:basedOn w:val="1"/>
    <w:link w:val="42"/>
    <w:qFormat/>
    <w:uiPriority w:val="0"/>
    <w:pPr>
      <w:widowControl w:val="0"/>
      <w:shd w:val="clear" w:color="auto" w:fill="FFFFFF"/>
      <w:spacing w:before="100" w:after="100" w:line="266" w:lineRule="exact"/>
      <w:ind w:hanging="280"/>
      <w:jc w:val="both"/>
    </w:pPr>
    <w:rPr>
      <w:rFonts w:ascii="Times New Roman" w:hAnsi="Times New Roman" w:eastAsia="Times New Roman" w:cs="Times New Roman"/>
      <w:b/>
      <w:bCs/>
      <w:i/>
      <w:iCs/>
    </w:rPr>
  </w:style>
  <w:style w:type="character" w:customStyle="1" w:styleId="44">
    <w:name w:val="Заголовок Знак"/>
    <w:basedOn w:val="5"/>
    <w:link w:val="21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45">
    <w:name w:val="Основной текст с отступом 2 Знак"/>
    <w:basedOn w:val="5"/>
    <w:link w:val="24"/>
    <w:qFormat/>
    <w:uiPriority w:val="99"/>
  </w:style>
  <w:style w:type="character" w:customStyle="1" w:styleId="46">
    <w:name w:val="Основной текст (10)_"/>
    <w:basedOn w:val="5"/>
    <w:link w:val="47"/>
    <w:qFormat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47">
    <w:name w:val="Основной текст (10)"/>
    <w:basedOn w:val="1"/>
    <w:link w:val="46"/>
    <w:qFormat/>
    <w:uiPriority w:val="0"/>
    <w:pPr>
      <w:widowControl w:val="0"/>
      <w:shd w:val="clear" w:color="auto" w:fill="FFFFFF"/>
      <w:spacing w:after="660" w:line="266" w:lineRule="exact"/>
      <w:ind w:hanging="340"/>
    </w:pPr>
    <w:rPr>
      <w:rFonts w:ascii="Times New Roman" w:hAnsi="Times New Roman" w:eastAsia="Times New Roman" w:cs="Times New Roman"/>
      <w:b/>
      <w:bCs/>
    </w:rPr>
  </w:style>
  <w:style w:type="character" w:customStyle="1" w:styleId="48">
    <w:name w:val="Основной текст (2) + Полужирный;Курсив"/>
    <w:basedOn w:val="39"/>
    <w:qFormat/>
    <w:uiPriority w:val="0"/>
    <w:rPr>
      <w:rFonts w:ascii="Times New Roman" w:hAnsi="Times New Roman" w:eastAsia="Times New Roman" w:cs="Times New Roman"/>
      <w:b/>
      <w:bCs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9">
    <w:name w:val="Основной текст (19)_"/>
    <w:basedOn w:val="5"/>
    <w:link w:val="50"/>
    <w:qFormat/>
    <w:uiPriority w:val="0"/>
    <w:rPr>
      <w:rFonts w:ascii="Times New Roman" w:hAnsi="Times New Roman" w:eastAsia="Times New Roman" w:cs="Times New Roman"/>
      <w:i/>
      <w:iCs/>
      <w:shd w:val="clear" w:color="auto" w:fill="FFFFFF"/>
    </w:rPr>
  </w:style>
  <w:style w:type="paragraph" w:customStyle="1" w:styleId="50">
    <w:name w:val="Основной текст (19)"/>
    <w:basedOn w:val="1"/>
    <w:link w:val="49"/>
    <w:qFormat/>
    <w:uiPriority w:val="0"/>
    <w:pPr>
      <w:widowControl w:val="0"/>
      <w:shd w:val="clear" w:color="auto" w:fill="FFFFFF"/>
      <w:spacing w:after="0" w:line="355" w:lineRule="exact"/>
      <w:jc w:val="both"/>
    </w:pPr>
    <w:rPr>
      <w:rFonts w:ascii="Times New Roman" w:hAnsi="Times New Roman" w:eastAsia="Times New Roman" w:cs="Times New Roman"/>
      <w:i/>
      <w:iCs/>
    </w:rPr>
  </w:style>
  <w:style w:type="character" w:customStyle="1" w:styleId="51">
    <w:name w:val="Основной текст (2) + Курсив"/>
    <w:basedOn w:val="3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2">
    <w:name w:val="Заголовок 1 Знак"/>
    <w:basedOn w:val="5"/>
    <w:link w:val="2"/>
    <w:qFormat/>
    <w:uiPriority w:val="9"/>
    <w:rPr>
      <w:rFonts w:ascii="Cambria" w:hAnsi="Cambria" w:eastAsia="Times New Roman" w:cs="Times New Roman"/>
      <w:b/>
      <w:bCs/>
      <w:kern w:val="32"/>
      <w:sz w:val="32"/>
      <w:szCs w:val="32"/>
      <w:lang w:val="zh-CN" w:eastAsia="zh-CN"/>
    </w:rPr>
  </w:style>
  <w:style w:type="character" w:customStyle="1" w:styleId="53">
    <w:name w:val="Заголовок 2 Знак"/>
    <w:basedOn w:val="5"/>
    <w:link w:val="3"/>
    <w:qFormat/>
    <w:uiPriority w:val="9"/>
    <w:rPr>
      <w:rFonts w:ascii="Cambria" w:hAnsi="Cambria" w:eastAsia="Times New Roman" w:cs="Times New Roman"/>
      <w:b/>
      <w:bCs/>
      <w:i/>
      <w:iCs/>
      <w:sz w:val="28"/>
      <w:szCs w:val="28"/>
      <w:lang w:val="zh-CN" w:eastAsia="zh-CN"/>
    </w:rPr>
  </w:style>
  <w:style w:type="character" w:customStyle="1" w:styleId="54">
    <w:name w:val="Заголовок 3 Знак"/>
    <w:basedOn w:val="5"/>
    <w:link w:val="4"/>
    <w:qFormat/>
    <w:uiPriority w:val="9"/>
    <w:rPr>
      <w:rFonts w:ascii="Cambria" w:hAnsi="Cambria" w:eastAsia="Times New Roman" w:cs="Times New Roman"/>
      <w:b/>
      <w:bCs/>
      <w:sz w:val="26"/>
      <w:szCs w:val="26"/>
      <w:lang w:val="zh-CN"/>
    </w:rPr>
  </w:style>
  <w:style w:type="paragraph" w:customStyle="1" w:styleId="55">
    <w:name w:val="Char"/>
    <w:basedOn w:val="1"/>
    <w:qFormat/>
    <w:uiPriority w:val="0"/>
    <w:pPr>
      <w:spacing w:line="240" w:lineRule="exact"/>
    </w:pPr>
    <w:rPr>
      <w:rFonts w:ascii="Verdana" w:hAnsi="Verdana" w:eastAsia="Times New Roman" w:cs="Times New Roman"/>
      <w:sz w:val="20"/>
      <w:szCs w:val="20"/>
      <w:lang w:val="en-US"/>
    </w:rPr>
  </w:style>
  <w:style w:type="character" w:customStyle="1" w:styleId="56">
    <w:name w:val="Основной текст с отступом Знак"/>
    <w:basedOn w:val="5"/>
    <w:link w:val="20"/>
    <w:semiHidden/>
    <w:qFormat/>
    <w:uiPriority w:val="99"/>
  </w:style>
  <w:style w:type="character" w:customStyle="1" w:styleId="57">
    <w:name w:val="Заголовок №2_"/>
    <w:basedOn w:val="5"/>
    <w:link w:val="58"/>
    <w:qFormat/>
    <w:uiPriority w:val="0"/>
    <w:rPr>
      <w:rFonts w:ascii="Impact" w:hAnsi="Impact" w:eastAsia="Impact" w:cs="Impact"/>
      <w:i/>
      <w:iCs/>
      <w:sz w:val="20"/>
      <w:szCs w:val="20"/>
      <w:shd w:val="clear" w:color="auto" w:fill="FFFFFF"/>
    </w:rPr>
  </w:style>
  <w:style w:type="paragraph" w:customStyle="1" w:styleId="58">
    <w:name w:val="Заголовок №2"/>
    <w:basedOn w:val="1"/>
    <w:link w:val="57"/>
    <w:qFormat/>
    <w:uiPriority w:val="0"/>
    <w:pPr>
      <w:widowControl w:val="0"/>
      <w:shd w:val="clear" w:color="auto" w:fill="FFFFFF"/>
      <w:spacing w:after="720" w:line="244" w:lineRule="exact"/>
      <w:jc w:val="right"/>
      <w:outlineLvl w:val="1"/>
    </w:pPr>
    <w:rPr>
      <w:rFonts w:ascii="Impact" w:hAnsi="Impact" w:eastAsia="Impact" w:cs="Impact"/>
      <w:i/>
      <w:iCs/>
      <w:sz w:val="20"/>
      <w:szCs w:val="20"/>
    </w:rPr>
  </w:style>
  <w:style w:type="character" w:customStyle="1" w:styleId="59">
    <w:name w:val="Основной текст (9)_"/>
    <w:basedOn w:val="5"/>
    <w:link w:val="60"/>
    <w:qFormat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customStyle="1" w:styleId="60">
    <w:name w:val="Основной текст (9)"/>
    <w:basedOn w:val="1"/>
    <w:link w:val="59"/>
    <w:qFormat/>
    <w:uiPriority w:val="0"/>
    <w:pPr>
      <w:widowControl w:val="0"/>
      <w:shd w:val="clear" w:color="auto" w:fill="FFFFFF"/>
      <w:spacing w:after="220" w:line="230" w:lineRule="exact"/>
      <w:jc w:val="center"/>
    </w:pPr>
    <w:rPr>
      <w:rFonts w:ascii="Times New Roman" w:hAnsi="Times New Roman" w:eastAsia="Times New Roman" w:cs="Times New Roman"/>
      <w:sz w:val="20"/>
      <w:szCs w:val="20"/>
    </w:rPr>
  </w:style>
  <w:style w:type="character" w:customStyle="1" w:styleId="61">
    <w:name w:val="Основной текст (2) Exact"/>
    <w:basedOn w:val="5"/>
    <w:qFormat/>
    <w:uiPriority w:val="0"/>
    <w:rPr>
      <w:rFonts w:ascii="Times New Roman" w:hAnsi="Times New Roman" w:eastAsia="Times New Roman" w:cs="Times New Roman"/>
      <w:u w:val="none"/>
    </w:rPr>
  </w:style>
  <w:style w:type="character" w:customStyle="1" w:styleId="62">
    <w:name w:val="Основной текст (10) Exact"/>
    <w:basedOn w:val="5"/>
    <w:qFormat/>
    <w:uiPriority w:val="0"/>
    <w:rPr>
      <w:rFonts w:ascii="Times New Roman" w:hAnsi="Times New Roman" w:eastAsia="Times New Roman" w:cs="Times New Roman"/>
      <w:b/>
      <w:bCs/>
      <w:u w:val="none"/>
    </w:rPr>
  </w:style>
  <w:style w:type="character" w:customStyle="1" w:styleId="63">
    <w:name w:val="Заголовок №7_"/>
    <w:basedOn w:val="5"/>
    <w:link w:val="64"/>
    <w:qFormat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64">
    <w:name w:val="Заголовок №7"/>
    <w:basedOn w:val="1"/>
    <w:link w:val="63"/>
    <w:qFormat/>
    <w:uiPriority w:val="0"/>
    <w:pPr>
      <w:widowControl w:val="0"/>
      <w:shd w:val="clear" w:color="auto" w:fill="FFFFFF"/>
      <w:spacing w:before="700" w:after="440" w:line="266" w:lineRule="exact"/>
      <w:jc w:val="both"/>
      <w:outlineLvl w:val="6"/>
    </w:pPr>
    <w:rPr>
      <w:rFonts w:ascii="Times New Roman" w:hAnsi="Times New Roman" w:eastAsia="Times New Roman" w:cs="Times New Roman"/>
      <w:b/>
      <w:bCs/>
    </w:rPr>
  </w:style>
  <w:style w:type="character" w:customStyle="1" w:styleId="65">
    <w:name w:val="Текст сноски Знак"/>
    <w:basedOn w:val="5"/>
    <w:link w:val="16"/>
    <w:qFormat/>
    <w:uiPriority w:val="0"/>
    <w:rPr>
      <w:rFonts w:ascii="Calibri" w:hAnsi="Calibri" w:eastAsia="Times New Roman" w:cs="Times New Roman"/>
      <w:sz w:val="20"/>
      <w:szCs w:val="20"/>
      <w:lang w:eastAsia="ru-RU"/>
    </w:rPr>
  </w:style>
  <w:style w:type="character" w:customStyle="1" w:styleId="66">
    <w:name w:val="Основной текст (2) + 11 pt;Полужирный"/>
    <w:basedOn w:val="3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7">
    <w:name w:val="Основной текст (2) + 11;5 pt;Курсив"/>
    <w:basedOn w:val="3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8">
    <w:name w:val="Основной текст (5) + Интервал 1 pt"/>
    <w:basedOn w:val="5"/>
    <w:qFormat/>
    <w:uiPriority w:val="0"/>
    <w:rPr>
      <w:rFonts w:ascii="Times New Roman" w:hAnsi="Times New Roman" w:eastAsia="Times New Roman" w:cs="Times New Roman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9">
    <w:name w:val="Стандартный HTML Знак"/>
    <w:basedOn w:val="5"/>
    <w:link w:val="25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customStyle="1" w:styleId="70">
    <w:name w:val="Основной текст (6)"/>
    <w:basedOn w:val="5"/>
    <w:qFormat/>
    <w:uiPriority w:val="0"/>
    <w:rPr>
      <w:rFonts w:ascii="Times New Roman" w:hAnsi="Times New Roman" w:eastAsia="Times New Roman" w:cs="Times New Roman"/>
      <w:b/>
      <w:bCs/>
      <w:color w:val="BFBFBF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1">
    <w:name w:val="Основной текст (2) + 11 pt"/>
    <w:basedOn w:val="3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72">
    <w:name w:val="Основной текст (4)_"/>
    <w:basedOn w:val="5"/>
    <w:link w:val="73"/>
    <w:qFormat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73">
    <w:name w:val="Основной текст (4)"/>
    <w:basedOn w:val="1"/>
    <w:link w:val="72"/>
    <w:qFormat/>
    <w:uiPriority w:val="0"/>
    <w:pPr>
      <w:widowControl w:val="0"/>
      <w:shd w:val="clear" w:color="auto" w:fill="FFFFFF"/>
      <w:spacing w:before="1320" w:after="300" w:line="292" w:lineRule="exact"/>
      <w:jc w:val="center"/>
    </w:pPr>
    <w:rPr>
      <w:rFonts w:ascii="Times New Roman" w:hAnsi="Times New Roman" w:eastAsia="Times New Roman" w:cs="Times New Roman"/>
      <w:b/>
      <w:bCs/>
    </w:rPr>
  </w:style>
  <w:style w:type="character" w:customStyle="1" w:styleId="74">
    <w:name w:val="Основной текст (4) + Не полужирный"/>
    <w:basedOn w:val="72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75">
    <w:name w:val="Заголовок №1_"/>
    <w:basedOn w:val="5"/>
    <w:link w:val="76"/>
    <w:qFormat/>
    <w:uiPriority w:val="0"/>
    <w:rPr>
      <w:rFonts w:ascii="Times New Roman" w:hAnsi="Times New Roman" w:eastAsia="Times New Roman" w:cs="Times New Roman"/>
      <w:sz w:val="28"/>
      <w:szCs w:val="28"/>
      <w:shd w:val="clear" w:color="auto" w:fill="FFFFFF"/>
    </w:rPr>
  </w:style>
  <w:style w:type="paragraph" w:customStyle="1" w:styleId="76">
    <w:name w:val="Заголовок №1"/>
    <w:basedOn w:val="1"/>
    <w:link w:val="75"/>
    <w:qFormat/>
    <w:uiPriority w:val="0"/>
    <w:pPr>
      <w:widowControl w:val="0"/>
      <w:shd w:val="clear" w:color="auto" w:fill="FFFFFF"/>
      <w:spacing w:before="180" w:after="0" w:line="341" w:lineRule="exact"/>
      <w:ind w:hanging="460"/>
      <w:jc w:val="both"/>
      <w:outlineLvl w:val="0"/>
    </w:pPr>
    <w:rPr>
      <w:rFonts w:ascii="Times New Roman" w:hAnsi="Times New Roman" w:eastAsia="Times New Roman" w:cs="Times New Roman"/>
      <w:sz w:val="28"/>
      <w:szCs w:val="28"/>
    </w:rPr>
  </w:style>
  <w:style w:type="paragraph" w:customStyle="1" w:styleId="77">
    <w:name w:val="СписокПроги"/>
    <w:basedOn w:val="1"/>
    <w:qFormat/>
    <w:uiPriority w:val="0"/>
    <w:pPr>
      <w:tabs>
        <w:tab w:val="left" w:pos="227"/>
      </w:tabs>
      <w:spacing w:after="0" w:line="240" w:lineRule="auto"/>
      <w:ind w:left="227" w:hanging="227"/>
      <w:jc w:val="both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78">
    <w:name w:val="Красная строка Знак"/>
    <w:basedOn w:val="27"/>
    <w:link w:val="19"/>
    <w:semiHidden/>
    <w:qFormat/>
    <w:uiPriority w:val="99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79">
    <w:name w:val="Основной текст (5) Exact"/>
    <w:basedOn w:val="5"/>
    <w:uiPriority w:val="0"/>
    <w:rPr>
      <w:rFonts w:ascii="Times New Roman" w:hAnsi="Times New Roman" w:eastAsia="Times New Roman" w:cs="Times New Roman"/>
      <w:sz w:val="18"/>
      <w:szCs w:val="18"/>
      <w:u w:val="none"/>
    </w:rPr>
  </w:style>
  <w:style w:type="character" w:customStyle="1" w:styleId="80">
    <w:name w:val="Основной текст (2) + 12 pt;Полужирный"/>
    <w:basedOn w:val="3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81">
    <w:name w:val="ТекстПроги"/>
    <w:qFormat/>
    <w:uiPriority w:val="0"/>
    <w:pPr>
      <w:spacing w:after="0" w:line="240" w:lineRule="auto"/>
      <w:ind w:firstLine="425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customStyle="1" w:styleId="82">
    <w:name w:val="Test"/>
    <w:qFormat/>
    <w:uiPriority w:val="0"/>
    <w:pPr>
      <w:keepNext/>
      <w:spacing w:before="120" w:after="80" w:line="240" w:lineRule="auto"/>
      <w:ind w:left="576" w:right="559"/>
      <w:jc w:val="center"/>
    </w:pPr>
    <w:rPr>
      <w:rFonts w:ascii="Times New Roman" w:hAnsi="Times New Roman" w:eastAsia="Times New Roman" w:cs="Times New Roman"/>
      <w:b/>
      <w:i/>
      <w:sz w:val="20"/>
      <w:szCs w:val="20"/>
      <w:lang w:val="ru-RU" w:eastAsia="ru-RU" w:bidi="ar-SA"/>
    </w:rPr>
  </w:style>
  <w:style w:type="character" w:customStyle="1" w:styleId="83">
    <w:name w:val="Текст Знак"/>
    <w:basedOn w:val="5"/>
    <w:link w:val="13"/>
    <w:qFormat/>
    <w:uiPriority w:val="99"/>
    <w:rPr>
      <w:rFonts w:ascii="Consolas" w:hAnsi="Consolas" w:cs="Courier New"/>
      <w:sz w:val="21"/>
      <w:szCs w:val="21"/>
    </w:rPr>
  </w:style>
  <w:style w:type="character" w:customStyle="1" w:styleId="84">
    <w:name w:val="Основной текст (11)_"/>
    <w:basedOn w:val="5"/>
    <w:link w:val="85"/>
    <w:qFormat/>
    <w:uiPriority w:val="0"/>
    <w:rPr>
      <w:rFonts w:ascii="Times New Roman" w:hAnsi="Times New Roman" w:eastAsia="Times New Roman" w:cs="Times New Roman"/>
      <w:i/>
      <w:iCs/>
      <w:sz w:val="28"/>
      <w:szCs w:val="28"/>
      <w:shd w:val="clear" w:color="auto" w:fill="FFFFFF"/>
    </w:rPr>
  </w:style>
  <w:style w:type="paragraph" w:customStyle="1" w:styleId="85">
    <w:name w:val="Основной текст (11)"/>
    <w:basedOn w:val="1"/>
    <w:link w:val="84"/>
    <w:qFormat/>
    <w:uiPriority w:val="0"/>
    <w:pPr>
      <w:widowControl w:val="0"/>
      <w:shd w:val="clear" w:color="auto" w:fill="FFFFFF"/>
      <w:spacing w:after="0" w:line="322" w:lineRule="exact"/>
      <w:ind w:hanging="280"/>
    </w:pPr>
    <w:rPr>
      <w:rFonts w:ascii="Times New Roman" w:hAnsi="Times New Roman" w:eastAsia="Times New Roman" w:cs="Times New Roman"/>
      <w:i/>
      <w:iCs/>
      <w:sz w:val="28"/>
      <w:szCs w:val="28"/>
    </w:rPr>
  </w:style>
  <w:style w:type="character" w:customStyle="1" w:styleId="86">
    <w:name w:val="Основной текст (2) + 13 pt;Курсив"/>
    <w:basedOn w:val="3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7">
    <w:name w:val="Основной текст (17)_"/>
    <w:basedOn w:val="5"/>
    <w:link w:val="88"/>
    <w:qFormat/>
    <w:uiPriority w:val="0"/>
    <w:rPr>
      <w:rFonts w:ascii="Times New Roman" w:hAnsi="Times New Roman"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88">
    <w:name w:val="Основной текст (17)"/>
    <w:basedOn w:val="1"/>
    <w:link w:val="87"/>
    <w:qFormat/>
    <w:uiPriority w:val="0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eastAsia="Times New Roman" w:cs="Times New Roman"/>
      <w:i/>
      <w:iCs/>
      <w:sz w:val="26"/>
      <w:szCs w:val="26"/>
    </w:rPr>
  </w:style>
  <w:style w:type="character" w:customStyle="1" w:styleId="89">
    <w:name w:val="Оглавление + 11 pt"/>
    <w:basedOn w:val="5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0">
    <w:name w:val="Основной текст (2) + 9 pt"/>
    <w:basedOn w:val="3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1">
    <w:name w:val="Основной текст (6) Exact"/>
    <w:basedOn w:val="5"/>
    <w:qFormat/>
    <w:uiPriority w:val="0"/>
    <w:rPr>
      <w:rFonts w:ascii="Times New Roman" w:hAnsi="Times New Roman" w:eastAsia="Times New Roman" w:cs="Times New Roman"/>
      <w:sz w:val="18"/>
      <w:szCs w:val="18"/>
      <w:u w:val="none"/>
    </w:rPr>
  </w:style>
  <w:style w:type="character" w:customStyle="1" w:styleId="92">
    <w:name w:val="Основной текст (2) + Times New Roman;13 pt"/>
    <w:basedOn w:val="39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3">
    <w:name w:val="Основной текст (2) + 9;5 pt;Полужирный"/>
    <w:basedOn w:val="39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4">
    <w:name w:val="Основной текст (6)_"/>
    <w:basedOn w:val="5"/>
    <w:qFormat/>
    <w:uiPriority w:val="0"/>
    <w:rPr>
      <w:rFonts w:ascii="Times New Roman" w:hAnsi="Times New Roman" w:eastAsia="Times New Roman" w:cs="Times New Roman"/>
      <w:b/>
      <w:bCs/>
      <w:i/>
      <w:iCs/>
      <w:sz w:val="19"/>
      <w:szCs w:val="19"/>
      <w:u w:val="none"/>
    </w:rPr>
  </w:style>
  <w:style w:type="character" w:customStyle="1" w:styleId="95">
    <w:name w:val="Основной текст (7)_"/>
    <w:basedOn w:val="5"/>
    <w:link w:val="96"/>
    <w:qFormat/>
    <w:uiPriority w:val="0"/>
    <w:rPr>
      <w:rFonts w:ascii="Arial" w:hAnsi="Arial" w:eastAsia="Arial" w:cs="Arial"/>
      <w:b/>
      <w:bCs/>
      <w:i/>
      <w:iCs/>
      <w:shd w:val="clear" w:color="auto" w:fill="FFFFFF"/>
    </w:rPr>
  </w:style>
  <w:style w:type="paragraph" w:customStyle="1" w:styleId="96">
    <w:name w:val="Основной текст (7)"/>
    <w:basedOn w:val="1"/>
    <w:link w:val="95"/>
    <w:qFormat/>
    <w:uiPriority w:val="0"/>
    <w:pPr>
      <w:widowControl w:val="0"/>
      <w:shd w:val="clear" w:color="auto" w:fill="FFFFFF"/>
      <w:spacing w:before="60" w:after="0" w:line="0" w:lineRule="atLeast"/>
      <w:jc w:val="center"/>
    </w:pPr>
    <w:rPr>
      <w:rFonts w:ascii="Arial" w:hAnsi="Arial" w:eastAsia="Arial" w:cs="Arial"/>
      <w:b/>
      <w:bCs/>
      <w:i/>
      <w:iCs/>
    </w:rPr>
  </w:style>
  <w:style w:type="character" w:customStyle="1" w:styleId="97">
    <w:name w:val="Подпись к таблице (2)_"/>
    <w:basedOn w:val="5"/>
    <w:link w:val="98"/>
    <w:qFormat/>
    <w:uiPriority w:val="0"/>
    <w:rPr>
      <w:rFonts w:ascii="Arial" w:hAnsi="Arial" w:eastAsia="Arial" w:cs="Arial"/>
      <w:b/>
      <w:bCs/>
      <w:i/>
      <w:iCs/>
      <w:shd w:val="clear" w:color="auto" w:fill="FFFFFF"/>
    </w:rPr>
  </w:style>
  <w:style w:type="paragraph" w:customStyle="1" w:styleId="98">
    <w:name w:val="Подпись к таблице (2)"/>
    <w:basedOn w:val="1"/>
    <w:link w:val="97"/>
    <w:qFormat/>
    <w:uiPriority w:val="0"/>
    <w:pPr>
      <w:widowControl w:val="0"/>
      <w:shd w:val="clear" w:color="auto" w:fill="FFFFFF"/>
      <w:spacing w:after="0" w:line="0" w:lineRule="atLeast"/>
    </w:pPr>
    <w:rPr>
      <w:rFonts w:ascii="Arial" w:hAnsi="Arial" w:eastAsia="Arial" w:cs="Arial"/>
      <w:b/>
      <w:bCs/>
      <w:i/>
      <w:iCs/>
    </w:rPr>
  </w:style>
  <w:style w:type="character" w:customStyle="1" w:styleId="99">
    <w:name w:val="Основной текст (2) + Times New Roman;11 pt;Полужирный"/>
    <w:basedOn w:val="3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00">
    <w:name w:val="Подпись к таблице_"/>
    <w:basedOn w:val="5"/>
    <w:link w:val="101"/>
    <w:qFormat/>
    <w:uiPriority w:val="0"/>
    <w:rPr>
      <w:rFonts w:ascii="Arial" w:hAnsi="Arial" w:eastAsia="Arial" w:cs="Arial"/>
      <w:b/>
      <w:bCs/>
      <w:shd w:val="clear" w:color="auto" w:fill="FFFFFF"/>
    </w:rPr>
  </w:style>
  <w:style w:type="paragraph" w:customStyle="1" w:styleId="101">
    <w:name w:val="Подпись к таблице"/>
    <w:basedOn w:val="1"/>
    <w:link w:val="100"/>
    <w:qFormat/>
    <w:uiPriority w:val="0"/>
    <w:pPr>
      <w:widowControl w:val="0"/>
      <w:shd w:val="clear" w:color="auto" w:fill="FFFFFF"/>
      <w:spacing w:after="120" w:line="0" w:lineRule="atLeast"/>
    </w:pPr>
    <w:rPr>
      <w:rFonts w:ascii="Arial" w:hAnsi="Arial" w:eastAsia="Arial" w:cs="Arial"/>
      <w:b/>
      <w:bCs/>
    </w:rPr>
  </w:style>
  <w:style w:type="character" w:customStyle="1" w:styleId="102">
    <w:name w:val="Основной текст (2) + Times New Roman;10 pt;Полужирный"/>
    <w:basedOn w:val="39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3">
    <w:name w:val="Основной текст (8)_"/>
    <w:basedOn w:val="5"/>
    <w:link w:val="104"/>
    <w:qFormat/>
    <w:uiPriority w:val="0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paragraph" w:customStyle="1" w:styleId="104">
    <w:name w:val="Основной текст (8)"/>
    <w:basedOn w:val="1"/>
    <w:link w:val="103"/>
    <w:qFormat/>
    <w:uiPriority w:val="0"/>
    <w:pPr>
      <w:widowControl w:val="0"/>
      <w:shd w:val="clear" w:color="auto" w:fill="FFFFFF"/>
      <w:spacing w:before="240" w:after="840" w:line="274" w:lineRule="exact"/>
      <w:jc w:val="both"/>
    </w:pPr>
    <w:rPr>
      <w:rFonts w:ascii="Times New Roman" w:hAnsi="Times New Roman" w:eastAsia="Times New Roman" w:cs="Times New Roman"/>
      <w:sz w:val="26"/>
      <w:szCs w:val="26"/>
    </w:rPr>
  </w:style>
  <w:style w:type="character" w:customStyle="1" w:styleId="105">
    <w:name w:val="Основной текст (8) Exact"/>
    <w:basedOn w:val="5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106">
    <w:name w:val="Сноска_"/>
    <w:basedOn w:val="5"/>
    <w:link w:val="107"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107">
    <w:name w:val="Сноска"/>
    <w:basedOn w:val="1"/>
    <w:link w:val="106"/>
    <w:qFormat/>
    <w:uiPriority w:val="0"/>
    <w:pPr>
      <w:widowControl w:val="0"/>
      <w:shd w:val="clear" w:color="auto" w:fill="FFFFFF"/>
      <w:spacing w:after="480" w:line="278" w:lineRule="exact"/>
    </w:pPr>
    <w:rPr>
      <w:rFonts w:ascii="Times New Roman" w:hAnsi="Times New Roman" w:eastAsia="Times New Roman" w:cs="Times New Roman"/>
    </w:rPr>
  </w:style>
  <w:style w:type="table" w:customStyle="1" w:styleId="108">
    <w:name w:val="Сетка таблицы1"/>
    <w:basedOn w:val="6"/>
    <w:qFormat/>
    <w:uiPriority w:val="59"/>
    <w:pPr>
      <w:spacing w:after="0" w:line="240" w:lineRule="auto"/>
    </w:pPr>
    <w:rPr>
      <w:rFonts w:eastAsia="Times New Roman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">
    <w:name w:val="Сетка таблицы2"/>
    <w:basedOn w:val="6"/>
    <w:qFormat/>
    <w:uiPriority w:val="59"/>
    <w:pPr>
      <w:spacing w:after="0" w:line="240" w:lineRule="auto"/>
    </w:pPr>
    <w:rPr>
      <w:rFonts w:eastAsia="Times New Roman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3"/>
    <w:basedOn w:val="6"/>
    <w:qFormat/>
    <w:uiPriority w:val="59"/>
    <w:pPr>
      <w:spacing w:after="0" w:line="240" w:lineRule="auto"/>
    </w:pPr>
    <w:rPr>
      <w:rFonts w:eastAsia="Times New Roman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Сетка таблицы4"/>
    <w:basedOn w:val="6"/>
    <w:qFormat/>
    <w:uiPriority w:val="59"/>
    <w:pPr>
      <w:spacing w:after="0" w:line="240" w:lineRule="auto"/>
    </w:pPr>
    <w:rPr>
      <w:rFonts w:eastAsia="Times New Roman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2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13">
    <w:name w:val="Основной текст_"/>
    <w:link w:val="114"/>
    <w:qFormat/>
    <w:uiPriority w:val="0"/>
    <w:rPr>
      <w:shd w:val="clear" w:color="auto" w:fill="FFFFFF"/>
    </w:rPr>
  </w:style>
  <w:style w:type="paragraph" w:customStyle="1" w:styleId="114">
    <w:name w:val="Основной текст3"/>
    <w:basedOn w:val="1"/>
    <w:link w:val="113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</w:style>
  <w:style w:type="table" w:customStyle="1" w:styleId="115">
    <w:name w:val="Сетка таблицы5"/>
    <w:basedOn w:val="6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">
    <w:name w:val="Сетка таблицы6"/>
    <w:basedOn w:val="6"/>
    <w:qFormat/>
    <w:uiPriority w:val="59"/>
    <w:pPr>
      <w:widowControl w:val="0"/>
      <w:autoSpaceDN w:val="0"/>
      <w:spacing w:after="0" w:line="240" w:lineRule="auto"/>
      <w:textAlignment w:val="baseline"/>
    </w:pPr>
    <w:rPr>
      <w:rFonts w:ascii="Calibri" w:hAnsi="Calibri" w:eastAsia="SimSun" w:cs="F"/>
      <w:kern w:val="3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">
    <w:name w:val="Основной текст1"/>
    <w:basedOn w:val="113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18">
    <w:name w:val="Основной текст2"/>
    <w:basedOn w:val="1"/>
    <w:uiPriority w:val="0"/>
    <w:pPr>
      <w:widowControl w:val="0"/>
      <w:shd w:val="clear" w:color="auto" w:fill="FFFFFF"/>
      <w:spacing w:after="180" w:line="341" w:lineRule="exact"/>
      <w:jc w:val="center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0C8BFF-B9FA-4F3F-A4A3-7BCC11625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71</Pages>
  <Words>14575</Words>
  <Characters>83080</Characters>
  <Lines>692</Lines>
  <Paragraphs>194</Paragraphs>
  <TotalTime>5</TotalTime>
  <ScaleCrop>false</ScaleCrop>
  <LinksUpToDate>false</LinksUpToDate>
  <CharactersWithSpaces>97461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2021-03-17T00:47:00Z</dcterms:created>
  <dc:creator>ZavKaf_FinBuh</dc:creator>
  <cp:lastModifiedBy>kab322-03</cp:lastModifiedBy>
  <cp:lastPrinted>2021-06-08T03:12:00Z</cp:lastPrinted>
  <dcterms:modified xsi:type="dcterms:W3CDTF">2026-05-07T02:06:15Z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596D9F29CC524A6BBB853B76E441F10E_12</vt:lpwstr>
  </property>
</Properties>
</file>